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B2ED2" w14:textId="77777777" w:rsidR="001C7225" w:rsidRPr="0025753E" w:rsidRDefault="00FD3E07" w:rsidP="001C7225">
      <w:pPr>
        <w:keepNext/>
        <w:pBdr>
          <w:bottom w:val="single" w:sz="4" w:space="1" w:color="auto"/>
        </w:pBdr>
        <w:spacing w:before="240" w:after="60" w:line="240" w:lineRule="auto"/>
        <w:outlineLvl w:val="1"/>
        <w:rPr>
          <w:rFonts w:eastAsia="Times New Roman" w:cs="Calibri"/>
          <w:b/>
          <w:bCs/>
          <w:iCs/>
          <w:sz w:val="36"/>
          <w:szCs w:val="28"/>
        </w:rPr>
      </w:pPr>
      <w:bookmarkStart w:id="0" w:name="_Toc305063348"/>
      <w:r>
        <w:rPr>
          <w:rFonts w:eastAsia="Times New Roman" w:cs="Calibri"/>
          <w:b/>
          <w:bCs/>
          <w:iCs/>
          <w:sz w:val="36"/>
          <w:szCs w:val="28"/>
        </w:rPr>
        <w:t>Sun Safe</w:t>
      </w:r>
      <w:r w:rsidR="001C7225" w:rsidRPr="0025753E">
        <w:rPr>
          <w:rFonts w:eastAsia="Times New Roman" w:cs="Calibri"/>
          <w:b/>
          <w:bCs/>
          <w:iCs/>
          <w:sz w:val="36"/>
          <w:szCs w:val="28"/>
        </w:rPr>
        <w:t xml:space="preserve"> Policy</w:t>
      </w:r>
      <w:bookmarkEnd w:id="0"/>
    </w:p>
    <w:p w14:paraId="645FF6D1" w14:textId="77777777" w:rsidR="001C7225" w:rsidRPr="008D47F2" w:rsidRDefault="001C7225" w:rsidP="001C7225">
      <w:pPr>
        <w:rPr>
          <w:rFonts w:cs="Calibri"/>
        </w:rPr>
      </w:pPr>
    </w:p>
    <w:p w14:paraId="508CA989" w14:textId="77777777" w:rsidR="001C7225" w:rsidRDefault="001C7225" w:rsidP="001C7225">
      <w:pPr>
        <w:rPr>
          <w:rFonts w:cs="Calibri"/>
          <w:b/>
          <w:sz w:val="36"/>
          <w:szCs w:val="32"/>
        </w:rPr>
      </w:pPr>
      <w:r w:rsidRPr="008D47F2">
        <w:rPr>
          <w:rFonts w:cs="Calibri"/>
          <w:b/>
          <w:sz w:val="36"/>
          <w:szCs w:val="32"/>
        </w:rPr>
        <w:t>NQS</w:t>
      </w:r>
    </w:p>
    <w:tbl>
      <w:tblPr>
        <w:tblW w:w="0" w:type="auto"/>
        <w:tblCellMar>
          <w:top w:w="15" w:type="dxa"/>
          <w:left w:w="15" w:type="dxa"/>
          <w:bottom w:w="15" w:type="dxa"/>
          <w:right w:w="15" w:type="dxa"/>
        </w:tblCellMar>
        <w:tblLook w:val="04A0" w:firstRow="1" w:lastRow="0" w:firstColumn="1" w:lastColumn="0" w:noHBand="0" w:noVBand="1"/>
      </w:tblPr>
      <w:tblGrid>
        <w:gridCol w:w="347"/>
        <w:gridCol w:w="395"/>
        <w:gridCol w:w="8314"/>
      </w:tblGrid>
      <w:tr w:rsidR="003D2A60" w:rsidRPr="003D2A60" w14:paraId="636E9A58" w14:textId="77777777" w:rsidTr="003D2A60">
        <w:tc>
          <w:tcPr>
            <w:tcW w:w="0" w:type="auto"/>
            <w:tcBorders>
              <w:top w:val="single" w:sz="4" w:space="0" w:color="BFBFBF"/>
              <w:left w:val="single" w:sz="4" w:space="0" w:color="BFBFBF"/>
              <w:bottom w:val="single" w:sz="4" w:space="0" w:color="BFBFBF"/>
              <w:right w:val="single" w:sz="4" w:space="0" w:color="BFBFBF"/>
            </w:tcBorders>
            <w:vAlign w:val="center"/>
            <w:hideMark/>
          </w:tcPr>
          <w:p w14:paraId="78F47D53" w14:textId="77777777" w:rsidR="003D2A60" w:rsidRPr="003D2A60" w:rsidRDefault="003D2A60" w:rsidP="003D2A60">
            <w:pPr>
              <w:spacing w:before="100" w:beforeAutospacing="1" w:after="100" w:afterAutospacing="1" w:line="240" w:lineRule="auto"/>
              <w:rPr>
                <w:rFonts w:ascii="Times New Roman" w:eastAsia="Times New Roman" w:hAnsi="Times New Roman"/>
                <w:sz w:val="18"/>
                <w:szCs w:val="18"/>
              </w:rPr>
            </w:pPr>
            <w:r w:rsidRPr="003D2A60">
              <w:rPr>
                <w:rFonts w:eastAsia="Times New Roman"/>
                <w:sz w:val="18"/>
                <w:szCs w:val="18"/>
              </w:rPr>
              <w:t xml:space="preserve">QA2 </w:t>
            </w:r>
          </w:p>
        </w:tc>
        <w:tc>
          <w:tcPr>
            <w:tcW w:w="0" w:type="auto"/>
            <w:tcBorders>
              <w:top w:val="single" w:sz="4" w:space="0" w:color="BCBCBC"/>
              <w:left w:val="single" w:sz="4" w:space="0" w:color="BFBFBF"/>
              <w:bottom w:val="single" w:sz="4" w:space="0" w:color="BCBCBC"/>
              <w:right w:val="single" w:sz="4" w:space="0" w:color="BFBFBF"/>
            </w:tcBorders>
            <w:vAlign w:val="center"/>
            <w:hideMark/>
          </w:tcPr>
          <w:p w14:paraId="5678CCEA" w14:textId="77777777" w:rsidR="003D2A60" w:rsidRPr="003D2A60" w:rsidRDefault="003D2A60" w:rsidP="003D2A60">
            <w:pPr>
              <w:spacing w:before="100" w:beforeAutospacing="1" w:after="100" w:afterAutospacing="1" w:line="240" w:lineRule="auto"/>
              <w:rPr>
                <w:rFonts w:ascii="Times New Roman" w:eastAsia="Times New Roman" w:hAnsi="Times New Roman"/>
                <w:sz w:val="18"/>
                <w:szCs w:val="18"/>
              </w:rPr>
            </w:pPr>
            <w:r w:rsidRPr="003D2A60">
              <w:rPr>
                <w:rFonts w:eastAsia="Times New Roman"/>
                <w:sz w:val="18"/>
                <w:szCs w:val="18"/>
              </w:rPr>
              <w:t xml:space="preserve">2.1.1 </w:t>
            </w:r>
          </w:p>
        </w:tc>
        <w:tc>
          <w:tcPr>
            <w:tcW w:w="0" w:type="auto"/>
            <w:tcBorders>
              <w:top w:val="single" w:sz="4" w:space="0" w:color="BFBFBF"/>
              <w:left w:val="single" w:sz="4" w:space="0" w:color="BFBFBF"/>
              <w:bottom w:val="single" w:sz="4" w:space="0" w:color="BFBFBF"/>
              <w:right w:val="single" w:sz="4" w:space="0" w:color="BFBFBF"/>
            </w:tcBorders>
            <w:vAlign w:val="center"/>
            <w:hideMark/>
          </w:tcPr>
          <w:p w14:paraId="735A1F45" w14:textId="77777777" w:rsidR="003D2A60" w:rsidRPr="003D2A60" w:rsidRDefault="003D2A60" w:rsidP="003D2A60">
            <w:pPr>
              <w:spacing w:before="100" w:beforeAutospacing="1" w:after="100" w:afterAutospacing="1" w:line="240" w:lineRule="auto"/>
              <w:rPr>
                <w:rFonts w:ascii="Times New Roman" w:eastAsia="Times New Roman" w:hAnsi="Times New Roman"/>
                <w:sz w:val="18"/>
                <w:szCs w:val="18"/>
              </w:rPr>
            </w:pPr>
            <w:r w:rsidRPr="003D2A60">
              <w:rPr>
                <w:rFonts w:eastAsia="Times New Roman"/>
                <w:sz w:val="18"/>
                <w:szCs w:val="18"/>
              </w:rPr>
              <w:t xml:space="preserve">Each child’s wellbeing and comfort is provided for, including appropriate opportunities to meet each child’s need for sleep, rest and relaxation. </w:t>
            </w:r>
          </w:p>
        </w:tc>
      </w:tr>
    </w:tbl>
    <w:p w14:paraId="48E3A3D0" w14:textId="77777777" w:rsidR="001C7225" w:rsidRPr="00083762" w:rsidRDefault="001C7225" w:rsidP="001C7225">
      <w:pPr>
        <w:jc w:val="both"/>
        <w:rPr>
          <w:rFonts w:asciiTheme="minorHAnsi" w:hAnsiTheme="minorHAnsi" w:cstheme="minorHAnsi"/>
        </w:rPr>
      </w:pPr>
    </w:p>
    <w:p w14:paraId="60103EF3" w14:textId="77777777" w:rsidR="001C7225" w:rsidRDefault="001C7225" w:rsidP="001C7225">
      <w:pPr>
        <w:rPr>
          <w:b/>
          <w:sz w:val="36"/>
          <w:szCs w:val="36"/>
        </w:rPr>
      </w:pPr>
      <w:r w:rsidRPr="008D47F2">
        <w:rPr>
          <w:b/>
          <w:sz w:val="36"/>
          <w:szCs w:val="36"/>
        </w:rPr>
        <w:t>National Regulations</w:t>
      </w:r>
    </w:p>
    <w:tbl>
      <w:tblPr>
        <w:tblW w:w="0" w:type="auto"/>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70"/>
        <w:gridCol w:w="833"/>
        <w:gridCol w:w="7353"/>
      </w:tblGrid>
      <w:tr w:rsidR="001C7225" w:rsidRPr="00083762" w14:paraId="5F9FAA7B" w14:textId="77777777" w:rsidTr="00425F3F">
        <w:tc>
          <w:tcPr>
            <w:tcW w:w="670" w:type="dxa"/>
          </w:tcPr>
          <w:p w14:paraId="6A4BC8B1" w14:textId="77777777" w:rsidR="001C7225" w:rsidRPr="00083762" w:rsidRDefault="001C7225" w:rsidP="00425F3F">
            <w:pPr>
              <w:rPr>
                <w:rFonts w:asciiTheme="minorHAnsi" w:hAnsiTheme="minorHAnsi" w:cstheme="minorHAnsi"/>
                <w:sz w:val="18"/>
                <w:szCs w:val="18"/>
              </w:rPr>
            </w:pPr>
            <w:proofErr w:type="spellStart"/>
            <w:r w:rsidRPr="00083762">
              <w:rPr>
                <w:rFonts w:asciiTheme="minorHAnsi" w:hAnsiTheme="minorHAnsi" w:cstheme="minorHAnsi"/>
                <w:sz w:val="18"/>
                <w:szCs w:val="18"/>
              </w:rPr>
              <w:t>Regs</w:t>
            </w:r>
            <w:proofErr w:type="spellEnd"/>
          </w:p>
        </w:tc>
        <w:tc>
          <w:tcPr>
            <w:tcW w:w="833" w:type="dxa"/>
          </w:tcPr>
          <w:p w14:paraId="785F1506" w14:textId="77777777" w:rsidR="001C7225" w:rsidRPr="00083762" w:rsidRDefault="001C7225" w:rsidP="00425F3F">
            <w:pPr>
              <w:rPr>
                <w:rFonts w:asciiTheme="minorHAnsi" w:hAnsiTheme="minorHAnsi" w:cstheme="minorHAnsi"/>
                <w:sz w:val="18"/>
                <w:szCs w:val="18"/>
              </w:rPr>
            </w:pPr>
            <w:r w:rsidRPr="00083762">
              <w:rPr>
                <w:rFonts w:asciiTheme="minorHAnsi" w:hAnsiTheme="minorHAnsi" w:cstheme="minorHAnsi"/>
                <w:sz w:val="18"/>
                <w:szCs w:val="18"/>
              </w:rPr>
              <w:t>114</w:t>
            </w:r>
          </w:p>
        </w:tc>
        <w:tc>
          <w:tcPr>
            <w:tcW w:w="7353" w:type="dxa"/>
          </w:tcPr>
          <w:p w14:paraId="72B68881" w14:textId="77777777" w:rsidR="001C7225" w:rsidRPr="00083762" w:rsidRDefault="001C7225" w:rsidP="00425F3F">
            <w:pPr>
              <w:pStyle w:val="Pa7"/>
              <w:spacing w:before="40" w:after="40"/>
              <w:rPr>
                <w:rStyle w:val="A15"/>
                <w:rFonts w:asciiTheme="minorHAnsi" w:hAnsiTheme="minorHAnsi" w:cstheme="minorHAnsi"/>
                <w:sz w:val="18"/>
                <w:szCs w:val="18"/>
              </w:rPr>
            </w:pPr>
            <w:r w:rsidRPr="00083762">
              <w:rPr>
                <w:rStyle w:val="A15"/>
                <w:rFonts w:asciiTheme="minorHAnsi" w:hAnsiTheme="minorHAnsi" w:cstheme="minorHAnsi"/>
                <w:sz w:val="18"/>
                <w:szCs w:val="18"/>
              </w:rPr>
              <w:t>Outdoor shade</w:t>
            </w:r>
          </w:p>
        </w:tc>
      </w:tr>
      <w:tr w:rsidR="001C7225" w:rsidRPr="00083762" w14:paraId="50EB2D45" w14:textId="77777777" w:rsidTr="00425F3F">
        <w:tc>
          <w:tcPr>
            <w:tcW w:w="670" w:type="dxa"/>
          </w:tcPr>
          <w:p w14:paraId="0B5C2700" w14:textId="77777777" w:rsidR="001C7225" w:rsidRPr="00083762" w:rsidRDefault="001C7225" w:rsidP="00425F3F">
            <w:pPr>
              <w:rPr>
                <w:rFonts w:asciiTheme="minorHAnsi" w:hAnsiTheme="minorHAnsi" w:cstheme="minorHAnsi"/>
                <w:sz w:val="18"/>
                <w:szCs w:val="18"/>
              </w:rPr>
            </w:pPr>
          </w:p>
        </w:tc>
        <w:tc>
          <w:tcPr>
            <w:tcW w:w="833" w:type="dxa"/>
          </w:tcPr>
          <w:p w14:paraId="6950D735" w14:textId="77777777" w:rsidR="001C7225" w:rsidRPr="00083762" w:rsidRDefault="001C7225" w:rsidP="00425F3F">
            <w:pPr>
              <w:rPr>
                <w:rFonts w:asciiTheme="minorHAnsi" w:hAnsiTheme="minorHAnsi" w:cstheme="minorHAnsi"/>
                <w:sz w:val="18"/>
                <w:szCs w:val="18"/>
              </w:rPr>
            </w:pPr>
            <w:r w:rsidRPr="00083762">
              <w:rPr>
                <w:rFonts w:asciiTheme="minorHAnsi" w:hAnsiTheme="minorHAnsi" w:cstheme="minorHAnsi"/>
                <w:sz w:val="18"/>
                <w:szCs w:val="18"/>
              </w:rPr>
              <w:t>168</w:t>
            </w:r>
          </w:p>
        </w:tc>
        <w:tc>
          <w:tcPr>
            <w:tcW w:w="7353" w:type="dxa"/>
          </w:tcPr>
          <w:p w14:paraId="5D5CEC89" w14:textId="77777777" w:rsidR="001C7225" w:rsidRPr="00083762" w:rsidRDefault="001C7225" w:rsidP="00425F3F">
            <w:pPr>
              <w:pStyle w:val="Pa7"/>
              <w:spacing w:before="40" w:after="40"/>
              <w:rPr>
                <w:rStyle w:val="A15"/>
                <w:rFonts w:asciiTheme="minorHAnsi" w:hAnsiTheme="minorHAnsi" w:cstheme="minorHAnsi"/>
                <w:sz w:val="18"/>
                <w:szCs w:val="18"/>
              </w:rPr>
            </w:pPr>
            <w:r w:rsidRPr="00083762">
              <w:rPr>
                <w:rStyle w:val="A15"/>
                <w:rFonts w:asciiTheme="minorHAnsi" w:hAnsiTheme="minorHAnsi" w:cstheme="minorHAnsi"/>
                <w:sz w:val="18"/>
                <w:szCs w:val="18"/>
              </w:rPr>
              <w:t>Policies and procedures</w:t>
            </w:r>
          </w:p>
        </w:tc>
      </w:tr>
    </w:tbl>
    <w:p w14:paraId="69348050" w14:textId="77777777" w:rsidR="001C7225" w:rsidRDefault="001C7225" w:rsidP="001C7225">
      <w:pPr>
        <w:rPr>
          <w:rFonts w:cs="Calibri"/>
          <w:b/>
          <w:sz w:val="36"/>
          <w:szCs w:val="32"/>
        </w:rPr>
      </w:pPr>
    </w:p>
    <w:p w14:paraId="1E2B6B82" w14:textId="77777777" w:rsidR="001C7225" w:rsidRPr="008D47F2" w:rsidRDefault="001C7225" w:rsidP="001C7225">
      <w:pPr>
        <w:rPr>
          <w:rFonts w:cs="Calibri"/>
          <w:b/>
          <w:sz w:val="32"/>
          <w:szCs w:val="32"/>
        </w:rPr>
      </w:pPr>
      <w:r w:rsidRPr="008D47F2">
        <w:rPr>
          <w:rFonts w:cs="Calibri"/>
          <w:b/>
          <w:sz w:val="36"/>
          <w:szCs w:val="32"/>
        </w:rPr>
        <w:t>EYLF</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75"/>
        <w:gridCol w:w="7716"/>
      </w:tblGrid>
      <w:tr w:rsidR="001C7225" w:rsidRPr="008D47F2" w14:paraId="48498DE0" w14:textId="77777777" w:rsidTr="00425F3F">
        <w:tc>
          <w:tcPr>
            <w:tcW w:w="675" w:type="dxa"/>
            <w:vMerge w:val="restart"/>
            <w:tcBorders>
              <w:top w:val="single" w:sz="4" w:space="0" w:color="BFBFBF"/>
              <w:left w:val="single" w:sz="4" w:space="0" w:color="BFBFBF"/>
              <w:bottom w:val="single" w:sz="4" w:space="0" w:color="BFBFBF"/>
              <w:right w:val="single" w:sz="4" w:space="0" w:color="BFBFBF"/>
            </w:tcBorders>
            <w:hideMark/>
          </w:tcPr>
          <w:p w14:paraId="02C82A07" w14:textId="77777777" w:rsidR="001C7225" w:rsidRPr="008D47F2" w:rsidRDefault="001C7225" w:rsidP="00425F3F">
            <w:pPr>
              <w:spacing w:after="0" w:line="240" w:lineRule="auto"/>
              <w:rPr>
                <w:rFonts w:cs="Calibri"/>
                <w:sz w:val="18"/>
              </w:rPr>
            </w:pPr>
            <w:r w:rsidRPr="008D47F2">
              <w:rPr>
                <w:rFonts w:cs="Calibri"/>
                <w:sz w:val="18"/>
              </w:rPr>
              <w:t>LO3</w:t>
            </w:r>
          </w:p>
        </w:tc>
        <w:tc>
          <w:tcPr>
            <w:tcW w:w="7716" w:type="dxa"/>
            <w:tcBorders>
              <w:top w:val="single" w:sz="4" w:space="0" w:color="BFBFBF"/>
              <w:left w:val="single" w:sz="4" w:space="0" w:color="BFBFBF"/>
              <w:bottom w:val="single" w:sz="4" w:space="0" w:color="BFBFBF"/>
              <w:right w:val="single" w:sz="4" w:space="0" w:color="BFBFBF"/>
            </w:tcBorders>
            <w:hideMark/>
          </w:tcPr>
          <w:p w14:paraId="5401132D" w14:textId="77777777" w:rsidR="001C7225" w:rsidRPr="008D47F2" w:rsidRDefault="001C7225" w:rsidP="00425F3F">
            <w:pPr>
              <w:autoSpaceDE w:val="0"/>
              <w:autoSpaceDN w:val="0"/>
              <w:adjustRightInd w:val="0"/>
              <w:spacing w:before="40" w:after="40" w:line="221" w:lineRule="atLeast"/>
              <w:rPr>
                <w:rFonts w:cs="Calibri"/>
                <w:color w:val="000000"/>
                <w:sz w:val="18"/>
                <w:lang w:eastAsia="en-AU"/>
              </w:rPr>
            </w:pPr>
            <w:r w:rsidRPr="008D47F2">
              <w:rPr>
                <w:rFonts w:cs="Calibri"/>
                <w:color w:val="000000"/>
                <w:sz w:val="18"/>
                <w:lang w:eastAsia="en-AU"/>
              </w:rPr>
              <w:t>Actively support children to learn hygiene practices.</w:t>
            </w:r>
          </w:p>
        </w:tc>
      </w:tr>
      <w:tr w:rsidR="001C7225" w:rsidRPr="008D47F2" w14:paraId="04689BB8" w14:textId="77777777" w:rsidTr="00425F3F">
        <w:tc>
          <w:tcPr>
            <w:tcW w:w="0" w:type="auto"/>
            <w:vMerge/>
            <w:tcBorders>
              <w:top w:val="single" w:sz="4" w:space="0" w:color="BFBFBF"/>
              <w:left w:val="single" w:sz="4" w:space="0" w:color="BFBFBF"/>
              <w:bottom w:val="single" w:sz="4" w:space="0" w:color="BFBFBF"/>
              <w:right w:val="single" w:sz="4" w:space="0" w:color="BFBFBF"/>
            </w:tcBorders>
            <w:vAlign w:val="center"/>
            <w:hideMark/>
          </w:tcPr>
          <w:p w14:paraId="48D4A3C4" w14:textId="77777777" w:rsidR="001C7225" w:rsidRPr="008D47F2" w:rsidRDefault="001C7225" w:rsidP="00425F3F">
            <w:pPr>
              <w:spacing w:after="0" w:line="240" w:lineRule="auto"/>
              <w:rPr>
                <w:rFonts w:cs="Calibri"/>
                <w:sz w:val="18"/>
              </w:rPr>
            </w:pPr>
          </w:p>
        </w:tc>
        <w:tc>
          <w:tcPr>
            <w:tcW w:w="7716" w:type="dxa"/>
            <w:tcBorders>
              <w:top w:val="single" w:sz="4" w:space="0" w:color="BFBFBF"/>
              <w:left w:val="single" w:sz="4" w:space="0" w:color="BFBFBF"/>
              <w:bottom w:val="single" w:sz="4" w:space="0" w:color="BFBFBF"/>
              <w:right w:val="single" w:sz="4" w:space="0" w:color="BFBFBF"/>
            </w:tcBorders>
            <w:hideMark/>
          </w:tcPr>
          <w:p w14:paraId="209B646E" w14:textId="77777777" w:rsidR="001C7225" w:rsidRPr="008D47F2" w:rsidRDefault="001C7225" w:rsidP="00425F3F">
            <w:pPr>
              <w:autoSpaceDE w:val="0"/>
              <w:autoSpaceDN w:val="0"/>
              <w:adjustRightInd w:val="0"/>
              <w:spacing w:before="40" w:after="40" w:line="221" w:lineRule="atLeast"/>
              <w:rPr>
                <w:rFonts w:cs="Calibri"/>
                <w:color w:val="000000"/>
                <w:sz w:val="18"/>
                <w:lang w:eastAsia="en-AU"/>
              </w:rPr>
            </w:pPr>
            <w:r w:rsidRPr="008D47F2">
              <w:rPr>
                <w:rFonts w:cs="Calibri"/>
                <w:color w:val="000000"/>
                <w:sz w:val="18"/>
                <w:lang w:eastAsia="en-AU"/>
              </w:rPr>
              <w:t>Promote continuity of children’s personal health and hygiene by sharing ownership of routines and schedules with children, families and the community.</w:t>
            </w:r>
          </w:p>
        </w:tc>
      </w:tr>
      <w:tr w:rsidR="001C7225" w:rsidRPr="008D47F2" w14:paraId="54CCCE7C" w14:textId="77777777" w:rsidTr="00425F3F">
        <w:tc>
          <w:tcPr>
            <w:tcW w:w="0" w:type="auto"/>
            <w:vMerge/>
            <w:tcBorders>
              <w:top w:val="single" w:sz="4" w:space="0" w:color="BFBFBF"/>
              <w:left w:val="single" w:sz="4" w:space="0" w:color="BFBFBF"/>
              <w:bottom w:val="single" w:sz="4" w:space="0" w:color="BFBFBF"/>
              <w:right w:val="single" w:sz="4" w:space="0" w:color="BFBFBF"/>
            </w:tcBorders>
            <w:vAlign w:val="center"/>
            <w:hideMark/>
          </w:tcPr>
          <w:p w14:paraId="3C2A8775" w14:textId="77777777" w:rsidR="001C7225" w:rsidRPr="008D47F2" w:rsidRDefault="001C7225" w:rsidP="00425F3F">
            <w:pPr>
              <w:spacing w:after="0" w:line="240" w:lineRule="auto"/>
              <w:rPr>
                <w:rFonts w:cs="Calibri"/>
                <w:sz w:val="18"/>
              </w:rPr>
            </w:pPr>
          </w:p>
        </w:tc>
        <w:tc>
          <w:tcPr>
            <w:tcW w:w="7716" w:type="dxa"/>
            <w:tcBorders>
              <w:top w:val="single" w:sz="4" w:space="0" w:color="BFBFBF"/>
              <w:left w:val="single" w:sz="4" w:space="0" w:color="BFBFBF"/>
              <w:bottom w:val="single" w:sz="4" w:space="0" w:color="BFBFBF"/>
              <w:right w:val="single" w:sz="4" w:space="0" w:color="BFBFBF"/>
            </w:tcBorders>
            <w:hideMark/>
          </w:tcPr>
          <w:p w14:paraId="469B7463" w14:textId="77777777" w:rsidR="001C7225" w:rsidRPr="008D47F2" w:rsidRDefault="001C7225" w:rsidP="00425F3F">
            <w:pPr>
              <w:autoSpaceDE w:val="0"/>
              <w:autoSpaceDN w:val="0"/>
              <w:adjustRightInd w:val="0"/>
              <w:spacing w:before="40" w:after="40" w:line="221" w:lineRule="atLeast"/>
              <w:rPr>
                <w:rFonts w:cs="Calibri"/>
                <w:color w:val="000000"/>
                <w:sz w:val="18"/>
                <w:lang w:eastAsia="en-AU"/>
              </w:rPr>
            </w:pPr>
            <w:r w:rsidRPr="008D47F2">
              <w:rPr>
                <w:rFonts w:cs="Calibri"/>
                <w:color w:val="000000"/>
                <w:sz w:val="18"/>
                <w:lang w:eastAsia="en-AU"/>
              </w:rPr>
              <w:t>Discuss health and safety issues with children and involve them in developing guidelines to keep the environment safe for all.</w:t>
            </w:r>
          </w:p>
        </w:tc>
      </w:tr>
      <w:tr w:rsidR="001C7225" w:rsidRPr="008D47F2" w14:paraId="5446103A" w14:textId="77777777" w:rsidTr="00425F3F">
        <w:tc>
          <w:tcPr>
            <w:tcW w:w="0" w:type="auto"/>
            <w:vMerge/>
            <w:tcBorders>
              <w:top w:val="single" w:sz="4" w:space="0" w:color="BFBFBF"/>
              <w:left w:val="single" w:sz="4" w:space="0" w:color="BFBFBF"/>
              <w:bottom w:val="single" w:sz="4" w:space="0" w:color="BFBFBF"/>
              <w:right w:val="single" w:sz="4" w:space="0" w:color="BFBFBF"/>
            </w:tcBorders>
            <w:vAlign w:val="center"/>
            <w:hideMark/>
          </w:tcPr>
          <w:p w14:paraId="501A40B0" w14:textId="77777777" w:rsidR="001C7225" w:rsidRPr="008D47F2" w:rsidRDefault="001C7225" w:rsidP="00425F3F">
            <w:pPr>
              <w:spacing w:after="0" w:line="240" w:lineRule="auto"/>
              <w:rPr>
                <w:rFonts w:cs="Calibri"/>
                <w:sz w:val="18"/>
              </w:rPr>
            </w:pPr>
          </w:p>
        </w:tc>
        <w:tc>
          <w:tcPr>
            <w:tcW w:w="7716" w:type="dxa"/>
            <w:tcBorders>
              <w:top w:val="single" w:sz="4" w:space="0" w:color="BFBFBF"/>
              <w:left w:val="single" w:sz="4" w:space="0" w:color="BFBFBF"/>
              <w:bottom w:val="single" w:sz="4" w:space="0" w:color="BFBFBF"/>
              <w:right w:val="single" w:sz="4" w:space="0" w:color="BFBFBF"/>
            </w:tcBorders>
            <w:hideMark/>
          </w:tcPr>
          <w:p w14:paraId="1A309162" w14:textId="77777777" w:rsidR="001C7225" w:rsidRPr="008D47F2" w:rsidRDefault="001C7225" w:rsidP="00425F3F">
            <w:pPr>
              <w:autoSpaceDE w:val="0"/>
              <w:autoSpaceDN w:val="0"/>
              <w:adjustRightInd w:val="0"/>
              <w:spacing w:before="40" w:after="40" w:line="221" w:lineRule="atLeast"/>
              <w:rPr>
                <w:rFonts w:cs="Calibri"/>
                <w:color w:val="000000"/>
                <w:sz w:val="18"/>
                <w:lang w:eastAsia="en-AU"/>
              </w:rPr>
            </w:pPr>
            <w:r w:rsidRPr="008D47F2">
              <w:rPr>
                <w:rFonts w:cs="Calibri"/>
                <w:color w:val="000000"/>
                <w:sz w:val="18"/>
                <w:lang w:eastAsia="en-AU"/>
              </w:rPr>
              <w:t>Model and reinforce health, nutrition and personal hygiene practices with children.</w:t>
            </w:r>
          </w:p>
        </w:tc>
      </w:tr>
    </w:tbl>
    <w:p w14:paraId="1EE960AE" w14:textId="77777777" w:rsidR="001C7225" w:rsidRDefault="001C7225" w:rsidP="001C7225">
      <w:pPr>
        <w:pBdr>
          <w:bottom w:val="single" w:sz="4" w:space="1" w:color="auto"/>
        </w:pBdr>
        <w:jc w:val="both"/>
        <w:rPr>
          <w:rFonts w:cs="Calibri"/>
          <w:b/>
          <w:sz w:val="36"/>
          <w:szCs w:val="32"/>
        </w:rPr>
      </w:pPr>
      <w:r w:rsidRPr="008D47F2">
        <w:rPr>
          <w:rFonts w:cs="Calibri"/>
          <w:b/>
          <w:sz w:val="36"/>
          <w:szCs w:val="32"/>
        </w:rPr>
        <w:br/>
      </w:r>
    </w:p>
    <w:p w14:paraId="7A2EC45B" w14:textId="77777777" w:rsidR="001C7225" w:rsidRPr="00083762" w:rsidRDefault="001C7225" w:rsidP="001C7225">
      <w:pPr>
        <w:pBdr>
          <w:bottom w:val="single" w:sz="4" w:space="1" w:color="auto"/>
        </w:pBdr>
        <w:jc w:val="both"/>
        <w:rPr>
          <w:rFonts w:asciiTheme="minorHAnsi" w:hAnsiTheme="minorHAnsi" w:cstheme="minorHAnsi"/>
          <w:b/>
        </w:rPr>
      </w:pPr>
      <w:r w:rsidRPr="008D47F2">
        <w:rPr>
          <w:rFonts w:cs="Calibri"/>
          <w:b/>
          <w:sz w:val="36"/>
          <w:szCs w:val="32"/>
        </w:rPr>
        <w:t>Aim</w:t>
      </w:r>
      <w:r w:rsidRPr="008D47F2">
        <w:rPr>
          <w:rFonts w:cs="Calibri"/>
          <w:b/>
          <w:sz w:val="36"/>
          <w:szCs w:val="32"/>
        </w:rPr>
        <w:br/>
      </w:r>
      <w:r w:rsidRPr="00083762">
        <w:rPr>
          <w:rFonts w:asciiTheme="minorHAnsi" w:hAnsiTheme="minorHAnsi" w:cstheme="minorHAnsi"/>
          <w:b/>
        </w:rPr>
        <w:t>Background</w:t>
      </w:r>
    </w:p>
    <w:p w14:paraId="6F2FCC65" w14:textId="77777777" w:rsidR="001C7225" w:rsidRPr="00083762" w:rsidRDefault="001C7225" w:rsidP="001C7225">
      <w:pPr>
        <w:ind w:left="360"/>
        <w:jc w:val="both"/>
        <w:rPr>
          <w:rFonts w:asciiTheme="minorHAnsi" w:hAnsiTheme="minorHAnsi" w:cstheme="minorHAnsi"/>
        </w:rPr>
      </w:pPr>
    </w:p>
    <w:p w14:paraId="17C129EB" w14:textId="77777777" w:rsidR="001C7225" w:rsidRPr="00083762" w:rsidRDefault="001C7225" w:rsidP="001C7225">
      <w:pPr>
        <w:pStyle w:val="Pa0"/>
        <w:jc w:val="both"/>
        <w:rPr>
          <w:rFonts w:asciiTheme="minorHAnsi" w:hAnsiTheme="minorHAnsi" w:cstheme="minorHAnsi"/>
          <w:sz w:val="22"/>
          <w:szCs w:val="22"/>
        </w:rPr>
      </w:pPr>
      <w:r w:rsidRPr="00083762">
        <w:rPr>
          <w:rStyle w:val="A6"/>
          <w:rFonts w:asciiTheme="minorHAnsi" w:hAnsiTheme="minorHAnsi" w:cstheme="minorHAnsi"/>
        </w:rPr>
        <w:t xml:space="preserve">Australia has the highest incidence of skin cancer in the world. Of all new incidents of cancer diagnosed in Australia each year, 80 per cent are skin cancers. Given that children in childcare attend during peak ultraviolet radiation (UVR) times and that they spend much of their day outdoors, childcare has a major role in minimising children’s UVR exposure. Further, childcare provides the ideal opportunity to instil in children long-term positive SunSmart habits.  </w:t>
      </w:r>
    </w:p>
    <w:p w14:paraId="6871CD26" w14:textId="77777777" w:rsidR="001C7225" w:rsidRPr="00083762" w:rsidRDefault="001C7225" w:rsidP="001C7225">
      <w:pPr>
        <w:pStyle w:val="Default"/>
        <w:spacing w:line="241" w:lineRule="atLeast"/>
        <w:ind w:left="1440"/>
        <w:jc w:val="both"/>
        <w:rPr>
          <w:rFonts w:asciiTheme="minorHAnsi" w:hAnsiTheme="minorHAnsi" w:cstheme="minorHAnsi"/>
          <w:color w:val="auto"/>
          <w:sz w:val="22"/>
          <w:szCs w:val="22"/>
        </w:rPr>
      </w:pPr>
    </w:p>
    <w:p w14:paraId="2FB0294D" w14:textId="77777777" w:rsidR="003D2A60" w:rsidRDefault="003D2A60" w:rsidP="001C7225">
      <w:pPr>
        <w:pBdr>
          <w:bottom w:val="single" w:sz="4" w:space="1" w:color="auto"/>
        </w:pBdr>
        <w:jc w:val="both"/>
        <w:rPr>
          <w:rFonts w:asciiTheme="minorHAnsi" w:hAnsiTheme="minorHAnsi" w:cstheme="minorHAnsi"/>
          <w:b/>
        </w:rPr>
      </w:pPr>
    </w:p>
    <w:p w14:paraId="241375FE" w14:textId="77777777" w:rsidR="003D2A60" w:rsidRDefault="003D2A60" w:rsidP="001C7225">
      <w:pPr>
        <w:pBdr>
          <w:bottom w:val="single" w:sz="4" w:space="1" w:color="auto"/>
        </w:pBdr>
        <w:jc w:val="both"/>
        <w:rPr>
          <w:rFonts w:asciiTheme="minorHAnsi" w:hAnsiTheme="minorHAnsi" w:cstheme="minorHAnsi"/>
          <w:b/>
        </w:rPr>
      </w:pPr>
    </w:p>
    <w:p w14:paraId="04000B39" w14:textId="77777777" w:rsidR="003D2A60" w:rsidRDefault="003D2A60" w:rsidP="001C7225">
      <w:pPr>
        <w:pBdr>
          <w:bottom w:val="single" w:sz="4" w:space="1" w:color="auto"/>
        </w:pBdr>
        <w:jc w:val="both"/>
        <w:rPr>
          <w:rFonts w:asciiTheme="minorHAnsi" w:hAnsiTheme="minorHAnsi" w:cstheme="minorHAnsi"/>
          <w:b/>
        </w:rPr>
      </w:pPr>
    </w:p>
    <w:p w14:paraId="70D80E28" w14:textId="19A25769" w:rsidR="001C7225" w:rsidRPr="00083762" w:rsidRDefault="001C7225" w:rsidP="001C7225">
      <w:pPr>
        <w:pBdr>
          <w:bottom w:val="single" w:sz="4" w:space="1" w:color="auto"/>
        </w:pBdr>
        <w:jc w:val="both"/>
        <w:rPr>
          <w:rFonts w:asciiTheme="minorHAnsi" w:hAnsiTheme="minorHAnsi" w:cstheme="minorHAnsi"/>
          <w:b/>
        </w:rPr>
      </w:pPr>
      <w:r w:rsidRPr="00083762">
        <w:rPr>
          <w:rFonts w:asciiTheme="minorHAnsi" w:hAnsiTheme="minorHAnsi" w:cstheme="minorHAnsi"/>
          <w:b/>
        </w:rPr>
        <w:t>Policy statement</w:t>
      </w:r>
    </w:p>
    <w:p w14:paraId="2BA40F31" w14:textId="77777777" w:rsidR="001C7225" w:rsidRPr="00083762" w:rsidRDefault="001C7225" w:rsidP="001C7225">
      <w:pPr>
        <w:ind w:left="360"/>
        <w:jc w:val="both"/>
        <w:rPr>
          <w:rFonts w:asciiTheme="minorHAnsi" w:hAnsiTheme="minorHAnsi" w:cstheme="minorHAnsi"/>
        </w:rPr>
      </w:pPr>
    </w:p>
    <w:p w14:paraId="4FE78B9D" w14:textId="77777777" w:rsidR="00DA1884" w:rsidRDefault="00DA1884" w:rsidP="00DA1884">
      <w:pPr>
        <w:rPr>
          <w:b/>
          <w:sz w:val="36"/>
          <w:szCs w:val="36"/>
        </w:rPr>
      </w:pPr>
      <w:r>
        <w:rPr>
          <w:rStyle w:val="A6"/>
          <w:rFonts w:asciiTheme="minorHAnsi" w:hAnsiTheme="minorHAnsi" w:cstheme="minorHAnsi"/>
        </w:rPr>
        <w:t xml:space="preserve">The Yellow Cottage </w:t>
      </w:r>
      <w:r w:rsidR="001C7225" w:rsidRPr="00083762">
        <w:rPr>
          <w:rStyle w:val="A6"/>
          <w:rFonts w:asciiTheme="minorHAnsi" w:hAnsiTheme="minorHAnsi" w:cstheme="minorHAnsi"/>
        </w:rPr>
        <w:t xml:space="preserve">takes every reasonable precaution to protect children and staff from the harmful effects of exposure to the </w:t>
      </w:r>
      <w:r>
        <w:rPr>
          <w:rStyle w:val="A6"/>
          <w:rFonts w:asciiTheme="minorHAnsi" w:hAnsiTheme="minorHAnsi" w:cstheme="minorHAnsi"/>
        </w:rPr>
        <w:t xml:space="preserve">sun while they are at The Yellow </w:t>
      </w:r>
      <w:proofErr w:type="gramStart"/>
      <w:r>
        <w:rPr>
          <w:rStyle w:val="A6"/>
          <w:rFonts w:asciiTheme="minorHAnsi" w:hAnsiTheme="minorHAnsi" w:cstheme="minorHAnsi"/>
        </w:rPr>
        <w:t xml:space="preserve">Cottage </w:t>
      </w:r>
      <w:r w:rsidR="001C7225" w:rsidRPr="00083762">
        <w:rPr>
          <w:rStyle w:val="A6"/>
          <w:rFonts w:asciiTheme="minorHAnsi" w:hAnsiTheme="minorHAnsi" w:cstheme="minorHAnsi"/>
        </w:rPr>
        <w:t xml:space="preserve"> or</w:t>
      </w:r>
      <w:proofErr w:type="gramEnd"/>
      <w:r w:rsidR="001C7225" w:rsidRPr="00083762">
        <w:rPr>
          <w:rStyle w:val="A6"/>
          <w:rFonts w:asciiTheme="minorHAnsi" w:hAnsiTheme="minorHAnsi" w:cstheme="minorHAnsi"/>
        </w:rPr>
        <w:t xml:space="preserve"> at a</w:t>
      </w:r>
      <w:r>
        <w:rPr>
          <w:rStyle w:val="A6"/>
          <w:rFonts w:asciiTheme="minorHAnsi" w:hAnsiTheme="minorHAnsi" w:cstheme="minorHAnsi"/>
        </w:rPr>
        <w:t>ny event organised by The Yellow Cottage</w:t>
      </w:r>
      <w:r w:rsidR="001C7225" w:rsidRPr="00083762">
        <w:rPr>
          <w:rStyle w:val="A6"/>
          <w:rFonts w:asciiTheme="minorHAnsi" w:hAnsiTheme="minorHAnsi" w:cstheme="minorHAnsi"/>
        </w:rPr>
        <w:t xml:space="preserve">. </w:t>
      </w:r>
      <w:r>
        <w:rPr>
          <w:rFonts w:cs="Calibri"/>
          <w:noProof/>
          <w:lang w:val="en-US"/>
        </w:rPr>
        <w:drawing>
          <wp:anchor distT="0" distB="0" distL="114300" distR="114300" simplePos="0" relativeHeight="251660288" behindDoc="1" locked="0" layoutInCell="1" allowOverlap="1" wp14:anchorId="25D66187" wp14:editId="2C68309E">
            <wp:simplePos x="0" y="0"/>
            <wp:positionH relativeFrom="column">
              <wp:posOffset>5076825</wp:posOffset>
            </wp:positionH>
            <wp:positionV relativeFrom="paragraph">
              <wp:posOffset>29210</wp:posOffset>
            </wp:positionV>
            <wp:extent cx="485775" cy="275590"/>
            <wp:effectExtent l="0" t="0" r="0" b="3810"/>
            <wp:wrapTight wrapText="bothSides">
              <wp:wrapPolygon edited="0">
                <wp:start x="0" y="0"/>
                <wp:lineTo x="0" y="19908"/>
                <wp:lineTo x="20329" y="19908"/>
                <wp:lineTo x="20329" y="0"/>
                <wp:lineTo x="0" y="0"/>
              </wp:wrapPolygon>
            </wp:wrapTight>
            <wp:docPr id="3" name="Picture 3" descr="SunSmart_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unSmart_colou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2755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B00F0">
        <w:rPr>
          <w:rFonts w:cs="Calibri"/>
        </w:rPr>
        <w:t xml:space="preserve"> </w:t>
      </w:r>
      <w:r w:rsidRPr="00482530">
        <w:rPr>
          <w:b/>
          <w:sz w:val="36"/>
          <w:szCs w:val="36"/>
        </w:rPr>
        <w:t>Sun Protection</w:t>
      </w:r>
      <w:r>
        <w:rPr>
          <w:b/>
          <w:sz w:val="36"/>
          <w:szCs w:val="36"/>
        </w:rPr>
        <w:t xml:space="preserve"> </w:t>
      </w:r>
      <w:r>
        <w:rPr>
          <w:b/>
          <w:sz w:val="36"/>
          <w:szCs w:val="36"/>
        </w:rPr>
        <w:tab/>
      </w:r>
      <w:r>
        <w:rPr>
          <w:b/>
          <w:sz w:val="36"/>
          <w:szCs w:val="36"/>
        </w:rPr>
        <w:tab/>
      </w:r>
      <w:r>
        <w:rPr>
          <w:b/>
          <w:sz w:val="36"/>
          <w:szCs w:val="36"/>
        </w:rPr>
        <w:tab/>
      </w:r>
    </w:p>
    <w:p w14:paraId="00E3E473" w14:textId="77777777" w:rsidR="00DA1884" w:rsidRPr="00A50AA1" w:rsidRDefault="00DA1884" w:rsidP="00DA1884">
      <w:pPr>
        <w:spacing w:after="0"/>
        <w:rPr>
          <w:rFonts w:cs="Calibri"/>
          <w:b/>
        </w:rPr>
      </w:pPr>
    </w:p>
    <w:p w14:paraId="41BFBE28" w14:textId="77777777" w:rsidR="00DA1884" w:rsidRDefault="00DA1884" w:rsidP="00DA1884">
      <w:pPr>
        <w:rPr>
          <w:rFonts w:cs="Calibri"/>
        </w:rPr>
      </w:pPr>
      <w:r w:rsidRPr="006A0D74">
        <w:rPr>
          <w:rFonts w:cs="Calibri"/>
        </w:rPr>
        <w:t>The Approved Provider, Nominated Supervisor</w:t>
      </w:r>
      <w:r>
        <w:rPr>
          <w:rFonts w:cs="Calibri"/>
        </w:rPr>
        <w:t xml:space="preserve">, </w:t>
      </w:r>
      <w:r w:rsidRPr="006A0D74">
        <w:rPr>
          <w:rFonts w:cs="Calibri"/>
        </w:rPr>
        <w:t xml:space="preserve">educators </w:t>
      </w:r>
      <w:r>
        <w:rPr>
          <w:rFonts w:cs="Calibri"/>
        </w:rPr>
        <w:t xml:space="preserve">and staff </w:t>
      </w:r>
      <w:r w:rsidRPr="006A0D74">
        <w:rPr>
          <w:rFonts w:cs="Calibri"/>
        </w:rPr>
        <w:t xml:space="preserve">understand that </w:t>
      </w:r>
      <w:r w:rsidRPr="004E090D">
        <w:rPr>
          <w:rFonts w:cs="Calibri"/>
        </w:rPr>
        <w:t>exposure to ultraviolet (UV) radiation in childhood is a major risk factor for developing skin cancer later in life. They will retain and implement all headings numbered 1-10 in the following section on sun</w:t>
      </w:r>
      <w:r>
        <w:rPr>
          <w:rFonts w:cs="Calibri"/>
        </w:rPr>
        <w:t xml:space="preserve"> protection to fully comply with Cancer Council NSW’s </w:t>
      </w:r>
      <w:r>
        <w:rPr>
          <w:rFonts w:cs="Calibri"/>
          <w:i/>
        </w:rPr>
        <w:t>SunSmart</w:t>
      </w:r>
      <w:r w:rsidRPr="00277ECC">
        <w:rPr>
          <w:rFonts w:cs="Calibri"/>
          <w:i/>
          <w:sz w:val="36"/>
          <w:szCs w:val="36"/>
        </w:rPr>
        <w:t xml:space="preserve"> </w:t>
      </w:r>
      <w:r w:rsidRPr="00277ECC">
        <w:rPr>
          <w:rFonts w:cs="Calibri"/>
          <w:i/>
        </w:rPr>
        <w:t>Program</w:t>
      </w:r>
      <w:r>
        <w:rPr>
          <w:rFonts w:cs="Calibri"/>
        </w:rPr>
        <w:t>.</w:t>
      </w:r>
    </w:p>
    <w:p w14:paraId="73EEEF14" w14:textId="77777777" w:rsidR="00DA1884" w:rsidRDefault="00DA1884" w:rsidP="00DA1884">
      <w:pPr>
        <w:rPr>
          <w:rFonts w:cs="Calibri"/>
        </w:rPr>
      </w:pPr>
    </w:p>
    <w:p w14:paraId="3056C2CF" w14:textId="77777777" w:rsidR="00DA1884" w:rsidRPr="00A50AA1" w:rsidRDefault="00DA1884" w:rsidP="00DA1884">
      <w:pPr>
        <w:numPr>
          <w:ilvl w:val="0"/>
          <w:numId w:val="14"/>
        </w:numPr>
        <w:spacing w:after="0"/>
        <w:rPr>
          <w:rFonts w:cs="Calibri"/>
          <w:b/>
        </w:rPr>
      </w:pPr>
      <w:r w:rsidRPr="00A50AA1">
        <w:rPr>
          <w:rFonts w:cs="Calibri"/>
          <w:b/>
        </w:rPr>
        <w:t>Outdoor Activities</w:t>
      </w:r>
    </w:p>
    <w:p w14:paraId="0B7C5273" w14:textId="32C18B0B" w:rsidR="00DA1884" w:rsidRPr="00A50AA1" w:rsidRDefault="00425F3F" w:rsidP="00DA1884">
      <w:pPr>
        <w:jc w:val="both"/>
        <w:rPr>
          <w:rFonts w:cs="Calibri"/>
        </w:rPr>
      </w:pPr>
      <w:r>
        <w:rPr>
          <w:rFonts w:cs="Calibri"/>
        </w:rPr>
        <w:t xml:space="preserve">The Yellow Cottage </w:t>
      </w:r>
      <w:r w:rsidR="00DA1884" w:rsidRPr="00A50AA1">
        <w:rPr>
          <w:rFonts w:cs="Calibri"/>
        </w:rPr>
        <w:t xml:space="preserve">will use a combination of sun protection measures whenever </w:t>
      </w:r>
      <w:r w:rsidR="00DA1884" w:rsidRPr="00A50AA1">
        <w:rPr>
          <w:rFonts w:cs="Calibri"/>
          <w:b/>
          <w:bCs/>
        </w:rPr>
        <w:t xml:space="preserve">UV Index levels reach 3 and above. </w:t>
      </w:r>
      <w:r w:rsidR="00DA1884" w:rsidRPr="00A50AA1">
        <w:rPr>
          <w:rFonts w:cs="Calibri"/>
        </w:rPr>
        <w:t>This will include:</w:t>
      </w:r>
    </w:p>
    <w:p w14:paraId="3B73B1B0" w14:textId="77777777" w:rsidR="00DA1884" w:rsidRPr="00A50AA1" w:rsidRDefault="00DA1884" w:rsidP="00DA1884">
      <w:pPr>
        <w:pStyle w:val="BodyText"/>
        <w:numPr>
          <w:ilvl w:val="0"/>
          <w:numId w:val="8"/>
        </w:numPr>
        <w:tabs>
          <w:tab w:val="clear" w:pos="720"/>
          <w:tab w:val="num" w:pos="360"/>
        </w:tabs>
        <w:ind w:left="360"/>
        <w:jc w:val="both"/>
        <w:rPr>
          <w:rFonts w:ascii="Calibri" w:hAnsi="Calibri" w:cs="Calibri"/>
          <w:sz w:val="22"/>
          <w:szCs w:val="22"/>
        </w:rPr>
      </w:pPr>
      <w:r w:rsidRPr="00A50AA1">
        <w:rPr>
          <w:rFonts w:ascii="Calibri" w:hAnsi="Calibri" w:cs="Calibri"/>
          <w:sz w:val="22"/>
          <w:szCs w:val="22"/>
        </w:rPr>
        <w:t>From October to March sun protection is required at all times. Extra sun protection is needed between 11am and 3pm and during this period outdoor activities should be minimised. Minimising outdoor activities includes reducing both the number of times (frequency) and the length of time (duration) children are outside.</w:t>
      </w:r>
    </w:p>
    <w:p w14:paraId="60747158" w14:textId="77777777" w:rsidR="00DA1884" w:rsidRPr="00A50AA1" w:rsidRDefault="00DA1884" w:rsidP="00DA1884">
      <w:pPr>
        <w:pStyle w:val="BodyText"/>
        <w:numPr>
          <w:ilvl w:val="0"/>
          <w:numId w:val="8"/>
        </w:numPr>
        <w:tabs>
          <w:tab w:val="clear" w:pos="720"/>
          <w:tab w:val="num" w:pos="360"/>
        </w:tabs>
        <w:ind w:left="360"/>
        <w:jc w:val="both"/>
        <w:rPr>
          <w:rFonts w:ascii="Calibri" w:hAnsi="Calibri" w:cs="Calibri"/>
          <w:sz w:val="22"/>
          <w:szCs w:val="22"/>
        </w:rPr>
      </w:pPr>
      <w:r w:rsidRPr="00A50AA1">
        <w:rPr>
          <w:rFonts w:ascii="Calibri" w:hAnsi="Calibri" w:cs="Calibri"/>
          <w:sz w:val="22"/>
          <w:szCs w:val="22"/>
        </w:rPr>
        <w:t>From April to September (excluding June and July) outdoor activity can take place at any time. However, from 10am – 2pm sun protection is required.</w:t>
      </w:r>
    </w:p>
    <w:p w14:paraId="6E2D36F3" w14:textId="77777777" w:rsidR="00DA1884" w:rsidRPr="00A50AA1" w:rsidRDefault="00DA1884" w:rsidP="00DA1884">
      <w:pPr>
        <w:pStyle w:val="BodyText"/>
        <w:numPr>
          <w:ilvl w:val="0"/>
          <w:numId w:val="8"/>
        </w:numPr>
        <w:tabs>
          <w:tab w:val="clear" w:pos="720"/>
          <w:tab w:val="num" w:pos="360"/>
        </w:tabs>
        <w:ind w:left="360"/>
        <w:jc w:val="both"/>
        <w:rPr>
          <w:rFonts w:ascii="Calibri" w:hAnsi="Calibri" w:cs="Calibri"/>
          <w:sz w:val="22"/>
          <w:szCs w:val="22"/>
        </w:rPr>
      </w:pPr>
      <w:r w:rsidRPr="00A50AA1">
        <w:rPr>
          <w:rFonts w:ascii="Calibri" w:hAnsi="Calibri" w:cs="Calibri"/>
          <w:sz w:val="22"/>
          <w:szCs w:val="22"/>
        </w:rPr>
        <w:t>In June and July when the UV index is mostly below 3, sun protection is not required. Extra care is needed for services in the far west and north of NSW and for all children who have very fair skin.</w:t>
      </w:r>
    </w:p>
    <w:p w14:paraId="57A1FD64" w14:textId="77777777" w:rsidR="00DA1884" w:rsidRPr="00A50AA1" w:rsidRDefault="00DA1884" w:rsidP="00DA1884">
      <w:pPr>
        <w:pStyle w:val="BodyText2"/>
        <w:rPr>
          <w:rFonts w:ascii="Calibri" w:hAnsi="Calibri" w:cs="Calibri"/>
          <w:szCs w:val="22"/>
        </w:rPr>
      </w:pPr>
      <w:r w:rsidRPr="00A50AA1">
        <w:rPr>
          <w:rFonts w:ascii="Calibri" w:hAnsi="Calibri" w:cs="Calibri"/>
          <w:szCs w:val="22"/>
        </w:rPr>
        <w:t>All sun protection measures (including recommended outdoor times, shade, hat, clothing and sunscreen) will be considered when planning excursions and incursions.</w:t>
      </w:r>
    </w:p>
    <w:p w14:paraId="7C82BB91" w14:textId="77777777" w:rsidR="00DA1884" w:rsidRPr="00A50AA1" w:rsidRDefault="00DA1884" w:rsidP="00DA1884">
      <w:pPr>
        <w:pStyle w:val="BodyText2"/>
        <w:rPr>
          <w:rFonts w:ascii="Calibri" w:hAnsi="Calibri" w:cs="Calibri"/>
          <w:szCs w:val="22"/>
        </w:rPr>
      </w:pPr>
    </w:p>
    <w:p w14:paraId="3E62AC80" w14:textId="77777777" w:rsidR="00DA1884" w:rsidRDefault="00DA1884" w:rsidP="00DA1884">
      <w:pPr>
        <w:numPr>
          <w:ilvl w:val="0"/>
          <w:numId w:val="14"/>
        </w:numPr>
        <w:spacing w:after="0"/>
        <w:rPr>
          <w:rFonts w:cs="Calibri"/>
          <w:b/>
        </w:rPr>
      </w:pPr>
      <w:r w:rsidRPr="00A50AA1">
        <w:rPr>
          <w:rFonts w:cs="Calibri"/>
          <w:b/>
        </w:rPr>
        <w:t>Shade</w:t>
      </w:r>
    </w:p>
    <w:p w14:paraId="6A808A08" w14:textId="77777777" w:rsidR="00DA1884" w:rsidRPr="00DE0C26" w:rsidRDefault="00DA1884" w:rsidP="00DA1884">
      <w:pPr>
        <w:spacing w:after="0"/>
        <w:rPr>
          <w:rFonts w:cs="Calibri"/>
        </w:rPr>
      </w:pPr>
      <w:r w:rsidRPr="00DE0C26">
        <w:rPr>
          <w:rFonts w:cs="Calibri"/>
        </w:rPr>
        <w:t xml:space="preserve">All outdoor activities will be planned to occur in shaded areas. Play activities will be set up in the shade and moved throughout the day to take advantage of shade patterns. </w:t>
      </w:r>
    </w:p>
    <w:p w14:paraId="603C4572" w14:textId="77777777" w:rsidR="00DA1884" w:rsidRPr="00DE0C26" w:rsidRDefault="00DA1884" w:rsidP="00DA1884">
      <w:pPr>
        <w:pStyle w:val="BodyText"/>
        <w:jc w:val="both"/>
        <w:rPr>
          <w:rFonts w:ascii="Calibri" w:hAnsi="Calibri" w:cs="Calibri"/>
          <w:sz w:val="22"/>
          <w:szCs w:val="22"/>
        </w:rPr>
      </w:pPr>
    </w:p>
    <w:p w14:paraId="03411FE0" w14:textId="5B990363" w:rsidR="00DA1884" w:rsidRPr="00A50AA1" w:rsidRDefault="00425F3F" w:rsidP="00DA1884">
      <w:pPr>
        <w:pStyle w:val="BodyText"/>
        <w:jc w:val="both"/>
        <w:rPr>
          <w:rFonts w:ascii="Calibri" w:hAnsi="Calibri" w:cs="Calibri"/>
          <w:sz w:val="22"/>
          <w:szCs w:val="22"/>
        </w:rPr>
      </w:pPr>
      <w:r>
        <w:rPr>
          <w:rFonts w:ascii="Calibri" w:hAnsi="Calibri" w:cs="Calibri"/>
          <w:sz w:val="22"/>
          <w:szCs w:val="22"/>
        </w:rPr>
        <w:t>The Yellow Cottage</w:t>
      </w:r>
      <w:r w:rsidR="00DA1884" w:rsidRPr="00DE0C26">
        <w:rPr>
          <w:rFonts w:ascii="Calibri" w:hAnsi="Calibri" w:cs="Calibri"/>
          <w:sz w:val="22"/>
          <w:szCs w:val="22"/>
        </w:rPr>
        <w:t xml:space="preserve"> will provide and maintain adequate shade for outdoor play. Shade options can include a combination of portable, natural and built shade. Regular shade assessments should be conducted to monitor existing shade structures and assist in planning for additional shade.</w:t>
      </w:r>
      <w:r>
        <w:rPr>
          <w:rFonts w:ascii="Calibri" w:hAnsi="Calibri" w:cs="Calibri"/>
          <w:sz w:val="22"/>
          <w:szCs w:val="22"/>
        </w:rPr>
        <w:t xml:space="preserve"> The Yellow Cottage has a large shaded outdoor eating area, three large shade sails over the major play areas (Swings, sandpit, climbing equipment), lots of mature trees have been planted for shade in all outdoor play spaces.</w:t>
      </w:r>
    </w:p>
    <w:p w14:paraId="747098B5" w14:textId="77777777" w:rsidR="00DA1884" w:rsidRPr="00A50AA1" w:rsidRDefault="00DA1884" w:rsidP="00DA1884">
      <w:pPr>
        <w:pStyle w:val="BodyText"/>
        <w:jc w:val="both"/>
        <w:rPr>
          <w:rFonts w:ascii="Calibri" w:hAnsi="Calibri" w:cs="Calibri"/>
          <w:sz w:val="22"/>
          <w:szCs w:val="22"/>
        </w:rPr>
      </w:pPr>
    </w:p>
    <w:p w14:paraId="1E9F4AC6" w14:textId="77777777" w:rsidR="00DA1884" w:rsidRPr="00A50AA1" w:rsidRDefault="00DA1884" w:rsidP="00DA1884">
      <w:pPr>
        <w:numPr>
          <w:ilvl w:val="0"/>
          <w:numId w:val="14"/>
        </w:numPr>
        <w:spacing w:after="0"/>
        <w:rPr>
          <w:rFonts w:cs="Calibri"/>
          <w:b/>
        </w:rPr>
      </w:pPr>
      <w:r w:rsidRPr="00A50AA1">
        <w:rPr>
          <w:rFonts w:cs="Calibri"/>
          <w:b/>
        </w:rPr>
        <w:t>Hats</w:t>
      </w:r>
    </w:p>
    <w:p w14:paraId="60045170" w14:textId="77777777" w:rsidR="00DA1884" w:rsidRPr="00A50AA1" w:rsidRDefault="00DA1884" w:rsidP="00DA1884">
      <w:pPr>
        <w:spacing w:after="0"/>
        <w:rPr>
          <w:rFonts w:cs="Calibri"/>
          <w:b/>
        </w:rPr>
      </w:pPr>
      <w:r w:rsidRPr="00A50AA1">
        <w:rPr>
          <w:rFonts w:cs="Calibri"/>
        </w:rPr>
        <w:lastRenderedPageBreak/>
        <w:t>Educators</w:t>
      </w:r>
      <w:r>
        <w:rPr>
          <w:rFonts w:cs="Calibri"/>
        </w:rPr>
        <w:t>, staff</w:t>
      </w:r>
      <w:r w:rsidRPr="00A50AA1">
        <w:rPr>
          <w:rFonts w:cs="Calibri"/>
        </w:rPr>
        <w:t xml:space="preserve"> and children are required to wear sun safe hats that protect their face, neck and ears. A sun safe hat is: </w:t>
      </w:r>
    </w:p>
    <w:p w14:paraId="20B528C8" w14:textId="77777777" w:rsidR="00DA1884" w:rsidRPr="00A50AA1" w:rsidRDefault="00DA1884" w:rsidP="00DA1884">
      <w:pPr>
        <w:numPr>
          <w:ilvl w:val="0"/>
          <w:numId w:val="13"/>
        </w:numPr>
        <w:spacing w:after="0"/>
        <w:rPr>
          <w:rFonts w:cs="Calibri"/>
        </w:rPr>
      </w:pPr>
      <w:r>
        <w:rPr>
          <w:rFonts w:cs="Calibri"/>
        </w:rPr>
        <w:t>l</w:t>
      </w:r>
      <w:r w:rsidRPr="00A50AA1">
        <w:rPr>
          <w:rFonts w:cs="Calibri"/>
        </w:rPr>
        <w:t>egionnaire hat</w:t>
      </w:r>
    </w:p>
    <w:p w14:paraId="60EA3421" w14:textId="77777777" w:rsidR="00DA1884" w:rsidRPr="00A50AA1" w:rsidRDefault="00DA1884" w:rsidP="00DA1884">
      <w:pPr>
        <w:numPr>
          <w:ilvl w:val="0"/>
          <w:numId w:val="11"/>
        </w:numPr>
        <w:spacing w:after="0" w:line="240" w:lineRule="auto"/>
        <w:jc w:val="both"/>
        <w:rPr>
          <w:rFonts w:cs="Calibri"/>
        </w:rPr>
      </w:pPr>
      <w:r>
        <w:rPr>
          <w:rFonts w:cs="Calibri"/>
        </w:rPr>
        <w:t>b</w:t>
      </w:r>
      <w:r w:rsidRPr="00A50AA1">
        <w:rPr>
          <w:rFonts w:cs="Calibri"/>
        </w:rPr>
        <w:t>ucket hat with a deep crown and brim size of at least 5cm (adults 6cm)</w:t>
      </w:r>
    </w:p>
    <w:p w14:paraId="13DECE07" w14:textId="77777777" w:rsidR="00DA1884" w:rsidRPr="00A50AA1" w:rsidRDefault="00DA1884" w:rsidP="00DA1884">
      <w:pPr>
        <w:numPr>
          <w:ilvl w:val="0"/>
          <w:numId w:val="11"/>
        </w:numPr>
        <w:spacing w:after="0" w:line="240" w:lineRule="auto"/>
        <w:jc w:val="both"/>
        <w:rPr>
          <w:rFonts w:cs="Calibri"/>
        </w:rPr>
      </w:pPr>
      <w:r>
        <w:rPr>
          <w:rFonts w:cs="Calibri"/>
        </w:rPr>
        <w:t>b</w:t>
      </w:r>
      <w:r w:rsidRPr="00A50AA1">
        <w:rPr>
          <w:rFonts w:cs="Calibri"/>
        </w:rPr>
        <w:t>road brimmed hat with a brim size of at least 6cm (adults 7.5cm).</w:t>
      </w:r>
    </w:p>
    <w:p w14:paraId="65929591" w14:textId="77777777" w:rsidR="00DA1884" w:rsidRDefault="00DA1884" w:rsidP="00DA1884">
      <w:pPr>
        <w:jc w:val="both"/>
        <w:rPr>
          <w:rFonts w:cs="Calibri"/>
        </w:rPr>
      </w:pPr>
      <w:r w:rsidRPr="00A50AA1">
        <w:rPr>
          <w:rFonts w:cs="Calibri"/>
          <w:b/>
          <w:bCs/>
        </w:rPr>
        <w:t xml:space="preserve">Please note: Baseball caps or visors </w:t>
      </w:r>
      <w:r>
        <w:rPr>
          <w:rFonts w:cs="Calibri"/>
          <w:b/>
          <w:bCs/>
        </w:rPr>
        <w:t xml:space="preserve">are not sun safe because they </w:t>
      </w:r>
      <w:r w:rsidRPr="00A50AA1">
        <w:rPr>
          <w:rFonts w:cs="Calibri"/>
          <w:b/>
          <w:bCs/>
        </w:rPr>
        <w:t>do not provide enough sun protection.</w:t>
      </w:r>
      <w:r>
        <w:rPr>
          <w:rFonts w:cs="Calibri"/>
          <w:b/>
          <w:bCs/>
        </w:rPr>
        <w:t xml:space="preserve"> </w:t>
      </w:r>
      <w:r w:rsidRPr="00A50AA1">
        <w:rPr>
          <w:rFonts w:cs="Calibri"/>
        </w:rPr>
        <w:t>Children without a sun safe hat will be asked to play in an area protected from the sun (e.g. under shade, veranda or indoors) or can be provided with a spare hat.</w:t>
      </w:r>
    </w:p>
    <w:p w14:paraId="0528B43A" w14:textId="77777777" w:rsidR="00425F3F" w:rsidRPr="00083762" w:rsidRDefault="00425F3F" w:rsidP="00425F3F">
      <w:pPr>
        <w:pStyle w:val="NoSpacing"/>
        <w:numPr>
          <w:ilvl w:val="0"/>
          <w:numId w:val="5"/>
        </w:numPr>
        <w:jc w:val="both"/>
        <w:rPr>
          <w:rFonts w:asciiTheme="minorHAnsi" w:hAnsiTheme="minorHAnsi" w:cstheme="minorHAnsi"/>
        </w:rPr>
      </w:pPr>
      <w:r>
        <w:rPr>
          <w:rFonts w:asciiTheme="minorHAnsi" w:hAnsiTheme="minorHAnsi" w:cstheme="minorHAnsi"/>
        </w:rPr>
        <w:t>The Yellow Cottage</w:t>
      </w:r>
      <w:r w:rsidRPr="00083762">
        <w:rPr>
          <w:rFonts w:asciiTheme="minorHAnsi" w:hAnsiTheme="minorHAnsi" w:cstheme="minorHAnsi"/>
        </w:rPr>
        <w:t xml:space="preserve"> supplies 30+ broad-spectrum waterproof sunscreen for children and staff.   The sunscreen is available in each room and in the outdoor play area. Parents are advised upon enrolment about the use and brand of sunscreen, and receive a reminder annually. Parents are required to notify the Centre in writing if their child is allergic to sunscreen, and to supply an alternative clearly labeled with the child’s name. QA 2.1.1, 2.3.2    </w:t>
      </w:r>
    </w:p>
    <w:p w14:paraId="0596B717" w14:textId="77777777" w:rsidR="00425F3F" w:rsidRPr="00083762" w:rsidRDefault="00425F3F" w:rsidP="00425F3F">
      <w:pPr>
        <w:pStyle w:val="NoSpacing"/>
        <w:jc w:val="both"/>
        <w:rPr>
          <w:rFonts w:asciiTheme="minorHAnsi" w:hAnsiTheme="minorHAnsi" w:cstheme="minorHAnsi"/>
        </w:rPr>
      </w:pPr>
    </w:p>
    <w:p w14:paraId="01FAB2AB" w14:textId="77777777" w:rsidR="00425F3F" w:rsidRPr="00083762" w:rsidRDefault="00425F3F" w:rsidP="00425F3F">
      <w:pPr>
        <w:numPr>
          <w:ilvl w:val="0"/>
          <w:numId w:val="6"/>
        </w:numPr>
        <w:spacing w:after="0" w:line="240" w:lineRule="auto"/>
        <w:jc w:val="both"/>
        <w:rPr>
          <w:rFonts w:asciiTheme="minorHAnsi" w:hAnsiTheme="minorHAnsi" w:cstheme="minorHAnsi"/>
        </w:rPr>
      </w:pPr>
      <w:r w:rsidRPr="00083762">
        <w:rPr>
          <w:rFonts w:asciiTheme="minorHAnsi" w:hAnsiTheme="minorHAnsi" w:cstheme="minorHAnsi"/>
        </w:rPr>
        <w:t xml:space="preserve">On enrolment, every child is given a hat that complies with the SunSmart guidelines. QA </w:t>
      </w:r>
      <w:proofErr w:type="spellStart"/>
      <w:r w:rsidRPr="00083762">
        <w:rPr>
          <w:rFonts w:asciiTheme="minorHAnsi" w:hAnsiTheme="minorHAnsi" w:cstheme="minorHAnsi"/>
        </w:rPr>
        <w:t>QA</w:t>
      </w:r>
      <w:proofErr w:type="spellEnd"/>
      <w:r w:rsidRPr="00083762">
        <w:rPr>
          <w:rFonts w:asciiTheme="minorHAnsi" w:hAnsiTheme="minorHAnsi" w:cstheme="minorHAnsi"/>
        </w:rPr>
        <w:t xml:space="preserve"> 2.1.1 </w:t>
      </w:r>
    </w:p>
    <w:p w14:paraId="09A4FE46" w14:textId="77777777" w:rsidR="00425F3F" w:rsidRPr="00083762" w:rsidRDefault="00425F3F" w:rsidP="00425F3F">
      <w:pPr>
        <w:jc w:val="both"/>
        <w:rPr>
          <w:rFonts w:asciiTheme="minorHAnsi" w:hAnsiTheme="minorHAnsi" w:cstheme="minorHAnsi"/>
        </w:rPr>
      </w:pPr>
    </w:p>
    <w:p w14:paraId="19BB8718" w14:textId="77777777" w:rsidR="00425F3F" w:rsidRPr="00083762" w:rsidRDefault="00425F3F" w:rsidP="00425F3F">
      <w:pPr>
        <w:numPr>
          <w:ilvl w:val="0"/>
          <w:numId w:val="6"/>
        </w:numPr>
        <w:spacing w:after="0" w:line="240" w:lineRule="auto"/>
        <w:jc w:val="both"/>
        <w:rPr>
          <w:rFonts w:asciiTheme="minorHAnsi" w:hAnsiTheme="minorHAnsi" w:cstheme="minorHAnsi"/>
        </w:rPr>
      </w:pPr>
      <w:r w:rsidRPr="00083762">
        <w:rPr>
          <w:rFonts w:asciiTheme="minorHAnsi" w:hAnsiTheme="minorHAnsi" w:cstheme="minorHAnsi"/>
        </w:rPr>
        <w:t>Any child who does not bring the hat provided is expec</w:t>
      </w:r>
      <w:r>
        <w:rPr>
          <w:rFonts w:asciiTheme="minorHAnsi" w:hAnsiTheme="minorHAnsi" w:cstheme="minorHAnsi"/>
        </w:rPr>
        <w:t>ted to use one from The Yellow Cottage</w:t>
      </w:r>
      <w:r w:rsidRPr="00083762">
        <w:rPr>
          <w:rFonts w:asciiTheme="minorHAnsi" w:hAnsiTheme="minorHAnsi" w:cstheme="minorHAnsi"/>
        </w:rPr>
        <w:t xml:space="preserve"> set of spares kept for the purpose, or to play in the shade. If the spare hat and clothes supply is exhausted, the children without hats or suitable clothing will be required to play indoors in shaded areas. QA 2.1.1, 2.3.2</w:t>
      </w:r>
    </w:p>
    <w:p w14:paraId="4A3A6F03" w14:textId="77777777" w:rsidR="00425F3F" w:rsidRPr="00083762" w:rsidRDefault="00425F3F" w:rsidP="00425F3F">
      <w:pPr>
        <w:jc w:val="both"/>
        <w:rPr>
          <w:rFonts w:asciiTheme="minorHAnsi" w:hAnsiTheme="minorHAnsi" w:cstheme="minorHAnsi"/>
        </w:rPr>
      </w:pPr>
    </w:p>
    <w:p w14:paraId="3EC1A5BC" w14:textId="77777777" w:rsidR="00425F3F" w:rsidRPr="00083762" w:rsidRDefault="00425F3F" w:rsidP="00425F3F">
      <w:pPr>
        <w:numPr>
          <w:ilvl w:val="0"/>
          <w:numId w:val="6"/>
        </w:numPr>
        <w:spacing w:after="0" w:line="240" w:lineRule="auto"/>
        <w:jc w:val="both"/>
        <w:rPr>
          <w:rFonts w:asciiTheme="minorHAnsi" w:hAnsiTheme="minorHAnsi" w:cstheme="minorHAnsi"/>
        </w:rPr>
      </w:pPr>
      <w:r w:rsidRPr="00083762">
        <w:rPr>
          <w:rFonts w:asciiTheme="minorHAnsi" w:hAnsiTheme="minorHAnsi" w:cstheme="minorHAnsi"/>
        </w:rPr>
        <w:t xml:space="preserve">If the child arrives </w:t>
      </w:r>
      <w:r>
        <w:rPr>
          <w:rFonts w:asciiTheme="minorHAnsi" w:hAnsiTheme="minorHAnsi" w:cstheme="minorHAnsi"/>
        </w:rPr>
        <w:t xml:space="preserve">continually </w:t>
      </w:r>
      <w:r w:rsidRPr="00083762">
        <w:rPr>
          <w:rFonts w:asciiTheme="minorHAnsi" w:hAnsiTheme="minorHAnsi" w:cstheme="minorHAnsi"/>
        </w:rPr>
        <w:t xml:space="preserve">without </w:t>
      </w:r>
      <w:r>
        <w:rPr>
          <w:rFonts w:asciiTheme="minorHAnsi" w:hAnsiTheme="minorHAnsi" w:cstheme="minorHAnsi"/>
        </w:rPr>
        <w:t>their hat after speaking to the family</w:t>
      </w:r>
      <w:r w:rsidRPr="00083762">
        <w:rPr>
          <w:rFonts w:asciiTheme="minorHAnsi" w:hAnsiTheme="minorHAnsi" w:cstheme="minorHAnsi"/>
        </w:rPr>
        <w:t>, a new hat will be issued, and the parents invoiced for the cost. QA 2.1.1</w:t>
      </w:r>
    </w:p>
    <w:p w14:paraId="26000526" w14:textId="77777777" w:rsidR="00425F3F" w:rsidRPr="00083762" w:rsidRDefault="00425F3F" w:rsidP="00425F3F">
      <w:pPr>
        <w:jc w:val="both"/>
        <w:rPr>
          <w:rFonts w:asciiTheme="minorHAnsi" w:hAnsiTheme="minorHAnsi" w:cstheme="minorHAnsi"/>
        </w:rPr>
      </w:pPr>
    </w:p>
    <w:p w14:paraId="4BD7FD33" w14:textId="77777777" w:rsidR="00425F3F" w:rsidRPr="00083762" w:rsidRDefault="00425F3F" w:rsidP="00425F3F">
      <w:pPr>
        <w:pStyle w:val="NoSpacing"/>
        <w:numPr>
          <w:ilvl w:val="0"/>
          <w:numId w:val="4"/>
        </w:numPr>
        <w:jc w:val="both"/>
        <w:rPr>
          <w:rFonts w:asciiTheme="minorHAnsi" w:hAnsiTheme="minorHAnsi" w:cstheme="minorHAnsi"/>
        </w:rPr>
      </w:pPr>
      <w:r w:rsidRPr="00083762">
        <w:rPr>
          <w:rFonts w:asciiTheme="minorHAnsi" w:hAnsiTheme="minorHAnsi" w:cstheme="minorHAnsi"/>
        </w:rPr>
        <w:t xml:space="preserve">Water is </w:t>
      </w:r>
      <w:r>
        <w:rPr>
          <w:rFonts w:asciiTheme="minorHAnsi" w:hAnsiTheme="minorHAnsi" w:cstheme="minorHAnsi"/>
        </w:rPr>
        <w:t>always available to the children and educators offer it</w:t>
      </w:r>
      <w:r w:rsidRPr="00083762">
        <w:rPr>
          <w:rFonts w:asciiTheme="minorHAnsi" w:hAnsiTheme="minorHAnsi" w:cstheme="minorHAnsi"/>
        </w:rPr>
        <w:t xml:space="preserve"> to children frequently throughout the day regardless of whether they are indoors or outdoors. QA 2.1.1 </w:t>
      </w:r>
    </w:p>
    <w:p w14:paraId="38197946" w14:textId="77777777" w:rsidR="00425F3F" w:rsidRPr="00083762" w:rsidRDefault="00425F3F" w:rsidP="00425F3F">
      <w:pPr>
        <w:pStyle w:val="NoSpacing"/>
        <w:ind w:left="360"/>
        <w:jc w:val="both"/>
        <w:rPr>
          <w:rFonts w:asciiTheme="minorHAnsi" w:hAnsiTheme="minorHAnsi" w:cstheme="minorHAnsi"/>
        </w:rPr>
      </w:pPr>
      <w:r w:rsidRPr="00083762">
        <w:rPr>
          <w:rFonts w:asciiTheme="minorHAnsi" w:hAnsiTheme="minorHAnsi" w:cstheme="minorHAnsi"/>
        </w:rPr>
        <w:t xml:space="preserve"> </w:t>
      </w:r>
    </w:p>
    <w:p w14:paraId="45FFE609" w14:textId="77777777" w:rsidR="00425F3F" w:rsidRPr="00A50AA1" w:rsidRDefault="00425F3F" w:rsidP="00DA1884">
      <w:pPr>
        <w:jc w:val="both"/>
        <w:rPr>
          <w:rFonts w:cs="Calibri"/>
        </w:rPr>
      </w:pPr>
    </w:p>
    <w:p w14:paraId="4380D044" w14:textId="77777777" w:rsidR="00DA1884" w:rsidRPr="00A50AA1" w:rsidRDefault="00DA1884" w:rsidP="00DA1884">
      <w:pPr>
        <w:numPr>
          <w:ilvl w:val="0"/>
          <w:numId w:val="14"/>
        </w:numPr>
        <w:spacing w:after="0"/>
        <w:rPr>
          <w:rFonts w:cs="Calibri"/>
          <w:b/>
        </w:rPr>
      </w:pPr>
      <w:r w:rsidRPr="00A50AA1">
        <w:rPr>
          <w:rFonts w:cs="Calibri"/>
          <w:b/>
        </w:rPr>
        <w:t>Clothing</w:t>
      </w:r>
    </w:p>
    <w:p w14:paraId="3FC28C75" w14:textId="77777777" w:rsidR="00DA1884" w:rsidRPr="00A50AA1" w:rsidRDefault="00DA1884" w:rsidP="00DA1884">
      <w:pPr>
        <w:spacing w:after="0"/>
        <w:jc w:val="both"/>
        <w:rPr>
          <w:rFonts w:cs="Calibri"/>
        </w:rPr>
      </w:pPr>
      <w:r w:rsidRPr="00A50AA1">
        <w:rPr>
          <w:rFonts w:cs="Calibri"/>
        </w:rPr>
        <w:t>When outdoors, educators</w:t>
      </w:r>
      <w:r>
        <w:rPr>
          <w:rFonts w:cs="Calibri"/>
        </w:rPr>
        <w:t>, staff</w:t>
      </w:r>
      <w:r w:rsidRPr="00A50AA1">
        <w:rPr>
          <w:rFonts w:cs="Calibri"/>
        </w:rPr>
        <w:t xml:space="preserve"> and children will wear sun safe clothing that covers as much of the skin (especially the shoulders, back and stomach) as possible. This includes wearing:</w:t>
      </w:r>
    </w:p>
    <w:p w14:paraId="2593307C" w14:textId="77777777" w:rsidR="00DA1884" w:rsidRPr="00A50AA1" w:rsidRDefault="00DA1884" w:rsidP="00DA1884">
      <w:pPr>
        <w:numPr>
          <w:ilvl w:val="0"/>
          <w:numId w:val="10"/>
        </w:numPr>
        <w:spacing w:after="0" w:line="240" w:lineRule="auto"/>
        <w:jc w:val="both"/>
        <w:rPr>
          <w:rFonts w:cs="Calibri"/>
        </w:rPr>
      </w:pPr>
      <w:r>
        <w:rPr>
          <w:rFonts w:cs="Calibri"/>
        </w:rPr>
        <w:t>l</w:t>
      </w:r>
      <w:r w:rsidRPr="00A50AA1">
        <w:rPr>
          <w:rFonts w:cs="Calibri"/>
        </w:rPr>
        <w:t>oose fitting shirts and dresses with sleeves and collars or covered neckline.</w:t>
      </w:r>
    </w:p>
    <w:p w14:paraId="1AB7BF92" w14:textId="77777777" w:rsidR="00DA1884" w:rsidRPr="00A50AA1" w:rsidRDefault="00DA1884" w:rsidP="00DA1884">
      <w:pPr>
        <w:numPr>
          <w:ilvl w:val="0"/>
          <w:numId w:val="9"/>
        </w:numPr>
        <w:spacing w:after="0" w:line="240" w:lineRule="auto"/>
        <w:jc w:val="both"/>
        <w:rPr>
          <w:rFonts w:cs="Calibri"/>
        </w:rPr>
      </w:pPr>
      <w:r>
        <w:rPr>
          <w:rFonts w:cs="Calibri"/>
        </w:rPr>
        <w:t>l</w:t>
      </w:r>
      <w:r w:rsidRPr="00A50AA1">
        <w:rPr>
          <w:rFonts w:cs="Calibri"/>
        </w:rPr>
        <w:t>onger style skirts, shorts and trousers.</w:t>
      </w:r>
    </w:p>
    <w:p w14:paraId="762690E5" w14:textId="4E85A515" w:rsidR="00425F3F" w:rsidRPr="00083762" w:rsidRDefault="00425F3F" w:rsidP="00425F3F">
      <w:pPr>
        <w:pStyle w:val="Default"/>
        <w:numPr>
          <w:ilvl w:val="0"/>
          <w:numId w:val="6"/>
        </w:numPr>
        <w:jc w:val="both"/>
        <w:rPr>
          <w:rFonts w:asciiTheme="minorHAnsi" w:hAnsiTheme="minorHAnsi" w:cstheme="minorHAnsi"/>
          <w:color w:val="auto"/>
          <w:sz w:val="22"/>
          <w:szCs w:val="22"/>
          <w:lang w:val="en-US"/>
        </w:rPr>
      </w:pPr>
      <w:r w:rsidRPr="00083762">
        <w:rPr>
          <w:rFonts w:asciiTheme="minorHAnsi" w:hAnsiTheme="minorHAnsi" w:cstheme="minorHAnsi"/>
          <w:color w:val="auto"/>
          <w:sz w:val="22"/>
          <w:szCs w:val="22"/>
        </w:rPr>
        <w:t xml:space="preserve">Any child who does not have suitable clothing is expected to </w:t>
      </w:r>
      <w:r>
        <w:rPr>
          <w:rFonts w:asciiTheme="minorHAnsi" w:hAnsiTheme="minorHAnsi" w:cstheme="minorHAnsi"/>
          <w:color w:val="auto"/>
          <w:sz w:val="22"/>
          <w:szCs w:val="22"/>
        </w:rPr>
        <w:t xml:space="preserve">wear clothing from The Yellow Cottage’s </w:t>
      </w:r>
      <w:r w:rsidRPr="00083762">
        <w:rPr>
          <w:rFonts w:asciiTheme="minorHAnsi" w:hAnsiTheme="minorHAnsi" w:cstheme="minorHAnsi"/>
          <w:color w:val="auto"/>
          <w:sz w:val="22"/>
          <w:szCs w:val="22"/>
        </w:rPr>
        <w:t xml:space="preserve">set of spares kept for the purpose, or to play in the shade. Also if the spare clothes supply is exhausted, the children without suitable clothing will be required to play indoors or in shaded areas. The Cancer Council recommends loose fitting clothes with collars and sleeves, closely woven natural fibre fabric, and of a dark colour. </w:t>
      </w:r>
      <w:r w:rsidRPr="00083762">
        <w:rPr>
          <w:rFonts w:asciiTheme="minorHAnsi" w:hAnsiTheme="minorHAnsi" w:cstheme="minorHAnsi"/>
          <w:color w:val="auto"/>
          <w:sz w:val="22"/>
          <w:szCs w:val="22"/>
          <w:lang w:val="en-US"/>
        </w:rPr>
        <w:t xml:space="preserve"> QA 2.1.1, 2.3.2</w:t>
      </w:r>
    </w:p>
    <w:p w14:paraId="409195A1" w14:textId="77777777" w:rsidR="00425F3F" w:rsidRPr="00083762" w:rsidRDefault="00425F3F" w:rsidP="00425F3F">
      <w:pPr>
        <w:jc w:val="both"/>
        <w:rPr>
          <w:rFonts w:asciiTheme="minorHAnsi" w:hAnsiTheme="minorHAnsi" w:cstheme="minorHAnsi"/>
        </w:rPr>
      </w:pPr>
    </w:p>
    <w:p w14:paraId="163CF233" w14:textId="77777777" w:rsidR="00DA1884" w:rsidRPr="00A50AA1" w:rsidRDefault="00DA1884" w:rsidP="00DA1884">
      <w:pPr>
        <w:jc w:val="both"/>
        <w:rPr>
          <w:rFonts w:cs="Calibri"/>
        </w:rPr>
      </w:pPr>
    </w:p>
    <w:p w14:paraId="3B243DCF" w14:textId="77777777" w:rsidR="00DA1884" w:rsidRDefault="00DA1884" w:rsidP="00DA1884">
      <w:pPr>
        <w:pStyle w:val="BodyText3"/>
        <w:rPr>
          <w:rFonts w:ascii="Calibri" w:hAnsi="Calibri" w:cs="Calibri"/>
          <w:szCs w:val="22"/>
        </w:rPr>
      </w:pPr>
      <w:r w:rsidRPr="00A50AA1">
        <w:rPr>
          <w:rFonts w:ascii="Calibri" w:hAnsi="Calibri" w:cs="Calibri"/>
          <w:szCs w:val="22"/>
        </w:rPr>
        <w:lastRenderedPageBreak/>
        <w:t xml:space="preserve">Please note: Midriff, crop or singlet tops </w:t>
      </w:r>
      <w:r>
        <w:rPr>
          <w:rFonts w:ascii="Calibri" w:hAnsi="Calibri" w:cs="Calibri"/>
          <w:szCs w:val="22"/>
        </w:rPr>
        <w:t xml:space="preserve">are not sun safe because they </w:t>
      </w:r>
      <w:r w:rsidRPr="00A50AA1">
        <w:rPr>
          <w:rFonts w:ascii="Calibri" w:hAnsi="Calibri" w:cs="Calibri"/>
          <w:szCs w:val="22"/>
        </w:rPr>
        <w:t>do not provide enough sun protection.</w:t>
      </w:r>
    </w:p>
    <w:p w14:paraId="7863F946" w14:textId="77777777" w:rsidR="00DA1884" w:rsidRPr="00A50AA1" w:rsidRDefault="00DA1884" w:rsidP="00DA1884">
      <w:pPr>
        <w:pStyle w:val="BodyText3"/>
        <w:rPr>
          <w:rFonts w:ascii="Calibri" w:hAnsi="Calibri" w:cs="Calibri"/>
          <w:szCs w:val="22"/>
        </w:rPr>
      </w:pPr>
    </w:p>
    <w:p w14:paraId="2E5EF2C9" w14:textId="77777777" w:rsidR="00DA1884" w:rsidRPr="00A50AA1" w:rsidRDefault="00DA1884" w:rsidP="00DA1884">
      <w:pPr>
        <w:numPr>
          <w:ilvl w:val="0"/>
          <w:numId w:val="14"/>
        </w:numPr>
        <w:spacing w:after="0"/>
        <w:rPr>
          <w:rFonts w:cs="Calibri"/>
          <w:b/>
        </w:rPr>
      </w:pPr>
      <w:r w:rsidRPr="00A50AA1">
        <w:rPr>
          <w:rFonts w:cs="Calibri"/>
          <w:b/>
        </w:rPr>
        <w:t xml:space="preserve">Sunscreen </w:t>
      </w:r>
    </w:p>
    <w:p w14:paraId="0B94C258" w14:textId="77777777" w:rsidR="00DA1884" w:rsidRPr="00EE7B60" w:rsidRDefault="00DA1884" w:rsidP="00DA1884">
      <w:pPr>
        <w:jc w:val="both"/>
        <w:rPr>
          <w:rFonts w:cs="Calibri"/>
        </w:rPr>
      </w:pPr>
      <w:r w:rsidRPr="00A50AA1">
        <w:rPr>
          <w:rFonts w:cs="Calibri"/>
        </w:rPr>
        <w:t>All educators</w:t>
      </w:r>
      <w:r>
        <w:rPr>
          <w:rFonts w:cs="Calibri"/>
        </w:rPr>
        <w:t>, staff</w:t>
      </w:r>
      <w:r w:rsidRPr="00A50AA1">
        <w:rPr>
          <w:rFonts w:cs="Calibri"/>
        </w:rPr>
        <w:t xml:space="preserve"> and children will apply SPF30+ broad-spectrum water-resistant sunscreen 20 minutes before going outdoors and reapply every 2 hours. Sunscreen is stored in a cool, dry place and the use-by-date monitored.</w:t>
      </w:r>
      <w:r w:rsidRPr="00DE0C26">
        <w:rPr>
          <w:rFonts w:cs="Calibri"/>
        </w:rPr>
        <w:t xml:space="preserve"> </w:t>
      </w:r>
      <w:r w:rsidRPr="00EE7B60">
        <w:rPr>
          <w:rFonts w:cs="Calibri"/>
        </w:rPr>
        <w:t xml:space="preserve">Authorisation to apply sunscreen will be </w:t>
      </w:r>
      <w:r>
        <w:rPr>
          <w:rFonts w:cs="Calibri"/>
        </w:rPr>
        <w:t xml:space="preserve">obtained from parents. Children </w:t>
      </w:r>
      <w:r w:rsidRPr="00EE7B60">
        <w:rPr>
          <w:rFonts w:cs="Calibri"/>
        </w:rPr>
        <w:t>may not be able to play outside if we are not authorised to apply sunscreen.</w:t>
      </w:r>
    </w:p>
    <w:p w14:paraId="64F05BB8" w14:textId="77777777" w:rsidR="00DA1884" w:rsidRPr="00A50AA1" w:rsidRDefault="00DA1884" w:rsidP="00DA1884">
      <w:pPr>
        <w:numPr>
          <w:ilvl w:val="0"/>
          <w:numId w:val="14"/>
        </w:numPr>
        <w:spacing w:after="0"/>
        <w:rPr>
          <w:rFonts w:cs="Calibri"/>
          <w:b/>
        </w:rPr>
      </w:pPr>
      <w:r w:rsidRPr="00A50AA1">
        <w:rPr>
          <w:rFonts w:cs="Calibri"/>
          <w:b/>
        </w:rPr>
        <w:t>Role Modelling</w:t>
      </w:r>
    </w:p>
    <w:p w14:paraId="73FB930F" w14:textId="77777777" w:rsidR="00DA1884" w:rsidRPr="00A50AA1" w:rsidRDefault="00DA1884" w:rsidP="00DA1884">
      <w:pPr>
        <w:spacing w:after="0"/>
        <w:jc w:val="both"/>
        <w:rPr>
          <w:rFonts w:cs="Calibri"/>
        </w:rPr>
      </w:pPr>
      <w:r w:rsidRPr="00A50AA1">
        <w:rPr>
          <w:rFonts w:cs="Calibri"/>
        </w:rPr>
        <w:t xml:space="preserve">Educators </w:t>
      </w:r>
      <w:r>
        <w:rPr>
          <w:rFonts w:cs="Calibri"/>
        </w:rPr>
        <w:t xml:space="preserve">and staff </w:t>
      </w:r>
      <w:r w:rsidRPr="00A50AA1">
        <w:rPr>
          <w:rFonts w:cs="Calibri"/>
        </w:rPr>
        <w:t>will act as role models and demonstrate sun safe behaviour by:</w:t>
      </w:r>
    </w:p>
    <w:p w14:paraId="154591E6" w14:textId="77777777" w:rsidR="00DA1884" w:rsidRPr="00A50AA1" w:rsidRDefault="00DA1884" w:rsidP="00DA1884">
      <w:pPr>
        <w:numPr>
          <w:ilvl w:val="0"/>
          <w:numId w:val="12"/>
        </w:numPr>
        <w:spacing w:after="0" w:line="240" w:lineRule="auto"/>
        <w:jc w:val="both"/>
        <w:rPr>
          <w:rFonts w:cs="Calibri"/>
        </w:rPr>
      </w:pPr>
      <w:r>
        <w:rPr>
          <w:rFonts w:cs="Calibri"/>
        </w:rPr>
        <w:t>w</w:t>
      </w:r>
      <w:r w:rsidRPr="00A50AA1">
        <w:rPr>
          <w:rFonts w:cs="Calibri"/>
        </w:rPr>
        <w:t>earing a sun safe hat (see Hats).</w:t>
      </w:r>
    </w:p>
    <w:p w14:paraId="28FAEA51" w14:textId="77777777" w:rsidR="00DA1884" w:rsidRPr="00A50AA1" w:rsidRDefault="00DA1884" w:rsidP="00DA1884">
      <w:pPr>
        <w:numPr>
          <w:ilvl w:val="0"/>
          <w:numId w:val="12"/>
        </w:numPr>
        <w:spacing w:after="0" w:line="240" w:lineRule="auto"/>
        <w:jc w:val="both"/>
        <w:rPr>
          <w:rFonts w:cs="Calibri"/>
        </w:rPr>
      </w:pPr>
      <w:r>
        <w:rPr>
          <w:rFonts w:cs="Calibri"/>
        </w:rPr>
        <w:t>w</w:t>
      </w:r>
      <w:r w:rsidRPr="00A50AA1">
        <w:rPr>
          <w:rFonts w:cs="Calibri"/>
        </w:rPr>
        <w:t>earing sun safe clothing (see Clothing)</w:t>
      </w:r>
    </w:p>
    <w:p w14:paraId="3CFBDD06" w14:textId="77777777" w:rsidR="00DA1884" w:rsidRPr="00A50AA1" w:rsidRDefault="00DA1884" w:rsidP="00DA1884">
      <w:pPr>
        <w:numPr>
          <w:ilvl w:val="0"/>
          <w:numId w:val="12"/>
        </w:numPr>
        <w:spacing w:after="0" w:line="240" w:lineRule="auto"/>
        <w:jc w:val="both"/>
        <w:rPr>
          <w:rFonts w:cs="Calibri"/>
        </w:rPr>
      </w:pPr>
      <w:r>
        <w:rPr>
          <w:rFonts w:cs="Calibri"/>
        </w:rPr>
        <w:t>a</w:t>
      </w:r>
      <w:r w:rsidRPr="00A50AA1">
        <w:rPr>
          <w:rFonts w:cs="Calibri"/>
        </w:rPr>
        <w:t>pplying SPF30+ broad-spectrum water-resistant sunscreen 20 minutes before going outdoors</w:t>
      </w:r>
      <w:r>
        <w:rPr>
          <w:rFonts w:cs="Calibri"/>
        </w:rPr>
        <w:t xml:space="preserve"> and reapplying every 2 hours</w:t>
      </w:r>
    </w:p>
    <w:p w14:paraId="255B007B" w14:textId="77777777" w:rsidR="00DA1884" w:rsidRPr="00A50AA1" w:rsidRDefault="00DA1884" w:rsidP="00DA1884">
      <w:pPr>
        <w:numPr>
          <w:ilvl w:val="0"/>
          <w:numId w:val="12"/>
        </w:numPr>
        <w:spacing w:after="0" w:line="240" w:lineRule="auto"/>
        <w:jc w:val="both"/>
        <w:rPr>
          <w:rFonts w:cs="Calibri"/>
        </w:rPr>
      </w:pPr>
      <w:r>
        <w:rPr>
          <w:rFonts w:cs="Calibri"/>
        </w:rPr>
        <w:t>u</w:t>
      </w:r>
      <w:r w:rsidRPr="00A50AA1">
        <w:rPr>
          <w:rFonts w:cs="Calibri"/>
        </w:rPr>
        <w:t>sing and promoting shade</w:t>
      </w:r>
    </w:p>
    <w:p w14:paraId="2F2E253C" w14:textId="77777777" w:rsidR="00DA1884" w:rsidRDefault="00DA1884" w:rsidP="00DA1884">
      <w:pPr>
        <w:jc w:val="both"/>
        <w:rPr>
          <w:rFonts w:cs="Calibri"/>
          <w:color w:val="FF0000"/>
        </w:rPr>
      </w:pPr>
    </w:p>
    <w:p w14:paraId="18572B44" w14:textId="77777777" w:rsidR="00DA1884" w:rsidRPr="00A50AA1" w:rsidRDefault="00DA1884" w:rsidP="00DA1884">
      <w:pPr>
        <w:jc w:val="both"/>
        <w:rPr>
          <w:rFonts w:cs="Calibri"/>
        </w:rPr>
      </w:pPr>
      <w:r w:rsidRPr="00A50AA1">
        <w:rPr>
          <w:rFonts w:cs="Calibri"/>
        </w:rPr>
        <w:t>Families and visitors are encouraged to role model positive sun safe behaviour.</w:t>
      </w:r>
    </w:p>
    <w:p w14:paraId="63239995" w14:textId="77777777" w:rsidR="00DA1884" w:rsidRPr="00A50AA1" w:rsidRDefault="00DA1884" w:rsidP="00DA1884">
      <w:pPr>
        <w:numPr>
          <w:ilvl w:val="0"/>
          <w:numId w:val="14"/>
        </w:numPr>
        <w:spacing w:after="0"/>
        <w:rPr>
          <w:rFonts w:cs="Calibri"/>
          <w:b/>
        </w:rPr>
      </w:pPr>
      <w:r w:rsidRPr="00A50AA1">
        <w:rPr>
          <w:rFonts w:cs="Calibri"/>
          <w:b/>
        </w:rPr>
        <w:t>Education and Information</w:t>
      </w:r>
    </w:p>
    <w:p w14:paraId="67C7C6B6" w14:textId="77777777" w:rsidR="00DA1884" w:rsidRPr="00A50AA1" w:rsidRDefault="00DA1884" w:rsidP="00DA1884">
      <w:pPr>
        <w:rPr>
          <w:rFonts w:cs="Calibri"/>
        </w:rPr>
      </w:pPr>
      <w:r w:rsidRPr="00A50AA1">
        <w:rPr>
          <w:rFonts w:cs="Calibri"/>
        </w:rPr>
        <w:t xml:space="preserve">Sun protection will be incorporated regularly into learning programs. Sun protection information will be promoted to educators, </w:t>
      </w:r>
      <w:r>
        <w:rPr>
          <w:rFonts w:cs="Calibri"/>
        </w:rPr>
        <w:t xml:space="preserve">staff, </w:t>
      </w:r>
      <w:r w:rsidRPr="00A50AA1">
        <w:rPr>
          <w:rFonts w:cs="Calibri"/>
        </w:rPr>
        <w:t>families and visitors. Further information</w:t>
      </w:r>
      <w:r>
        <w:rPr>
          <w:rFonts w:cs="Calibri"/>
        </w:rPr>
        <w:t>, support and free resources are</w:t>
      </w:r>
      <w:r w:rsidRPr="00A50AA1">
        <w:rPr>
          <w:rFonts w:cs="Calibri"/>
        </w:rPr>
        <w:t xml:space="preserve"> available from the Cancer Council website </w:t>
      </w:r>
      <w:hyperlink r:id="rId8" w:history="1">
        <w:r w:rsidRPr="00A50AA1">
          <w:rPr>
            <w:rStyle w:val="Hyperlink"/>
            <w:rFonts w:cs="Calibri"/>
          </w:rPr>
          <w:t>www.cancercouncil.com.au/sunsmart</w:t>
        </w:r>
      </w:hyperlink>
      <w:r>
        <w:t xml:space="preserve"> or call the SunSmart Information Line on 02 9334 1761</w:t>
      </w:r>
      <w:r w:rsidRPr="00A50AA1">
        <w:rPr>
          <w:rFonts w:cs="Calibri"/>
        </w:rPr>
        <w:t>.</w:t>
      </w:r>
    </w:p>
    <w:p w14:paraId="761F2F4C" w14:textId="77777777" w:rsidR="00DA1884" w:rsidRPr="00A50AA1" w:rsidRDefault="00DA1884" w:rsidP="00DA1884">
      <w:pPr>
        <w:numPr>
          <w:ilvl w:val="0"/>
          <w:numId w:val="14"/>
        </w:numPr>
        <w:spacing w:after="0"/>
        <w:rPr>
          <w:rFonts w:cs="Calibri"/>
          <w:b/>
        </w:rPr>
      </w:pPr>
      <w:r w:rsidRPr="006463AC">
        <w:rPr>
          <w:rFonts w:cs="Calibri"/>
          <w:b/>
        </w:rPr>
        <w:t>Policy Availability</w:t>
      </w:r>
    </w:p>
    <w:p w14:paraId="25666821" w14:textId="77777777" w:rsidR="00DA1884" w:rsidRDefault="00DA1884" w:rsidP="00DA1884">
      <w:pPr>
        <w:jc w:val="both"/>
        <w:rPr>
          <w:rFonts w:cs="Calibri"/>
        </w:rPr>
      </w:pPr>
      <w:r>
        <w:rPr>
          <w:rFonts w:cs="Calibri"/>
        </w:rPr>
        <w:t>The sun protection policy, updates and requirements (including hat, clothing and sunscreen) will be made available to educators and staff, families and visitors.</w:t>
      </w:r>
    </w:p>
    <w:p w14:paraId="70485F30" w14:textId="77777777" w:rsidR="00DA1884" w:rsidRDefault="00DA1884" w:rsidP="00DA1884">
      <w:pPr>
        <w:pStyle w:val="BodyText"/>
        <w:jc w:val="both"/>
        <w:rPr>
          <w:b/>
          <w:sz w:val="36"/>
          <w:szCs w:val="36"/>
        </w:rPr>
      </w:pPr>
    </w:p>
    <w:p w14:paraId="4D405130" w14:textId="77777777" w:rsidR="001C7225" w:rsidRPr="00083762" w:rsidRDefault="001C7225" w:rsidP="001C7225">
      <w:pPr>
        <w:jc w:val="both"/>
        <w:rPr>
          <w:rFonts w:asciiTheme="minorHAnsi" w:hAnsiTheme="minorHAnsi" w:cstheme="minorHAnsi"/>
          <w:lang w:val="en-US"/>
        </w:rPr>
      </w:pPr>
    </w:p>
    <w:p w14:paraId="1EDF1684" w14:textId="77777777" w:rsidR="00233101" w:rsidRDefault="00233101" w:rsidP="001C7225">
      <w:pPr>
        <w:pBdr>
          <w:bottom w:val="single" w:sz="4" w:space="1" w:color="auto"/>
        </w:pBdr>
        <w:jc w:val="both"/>
        <w:rPr>
          <w:rFonts w:asciiTheme="minorHAnsi" w:hAnsiTheme="minorHAnsi" w:cstheme="minorHAnsi"/>
          <w:b/>
        </w:rPr>
      </w:pPr>
    </w:p>
    <w:p w14:paraId="6F6F77C7" w14:textId="77777777" w:rsidR="00233101" w:rsidRDefault="00233101" w:rsidP="001C7225">
      <w:pPr>
        <w:pBdr>
          <w:bottom w:val="single" w:sz="4" w:space="1" w:color="auto"/>
        </w:pBdr>
        <w:jc w:val="both"/>
        <w:rPr>
          <w:rFonts w:asciiTheme="minorHAnsi" w:hAnsiTheme="minorHAnsi" w:cstheme="minorHAnsi"/>
          <w:b/>
        </w:rPr>
      </w:pPr>
    </w:p>
    <w:p w14:paraId="2253057B" w14:textId="77777777" w:rsidR="00233101" w:rsidRDefault="00233101" w:rsidP="001C7225">
      <w:pPr>
        <w:pBdr>
          <w:bottom w:val="single" w:sz="4" w:space="1" w:color="auto"/>
        </w:pBdr>
        <w:jc w:val="both"/>
        <w:rPr>
          <w:rFonts w:asciiTheme="minorHAnsi" w:hAnsiTheme="minorHAnsi" w:cstheme="minorHAnsi"/>
          <w:b/>
        </w:rPr>
      </w:pPr>
    </w:p>
    <w:p w14:paraId="7B8895D6" w14:textId="77777777" w:rsidR="003D2A60" w:rsidRDefault="003D2A60" w:rsidP="001C7225">
      <w:pPr>
        <w:pBdr>
          <w:bottom w:val="single" w:sz="4" w:space="1" w:color="auto"/>
        </w:pBdr>
        <w:jc w:val="both"/>
        <w:rPr>
          <w:rFonts w:asciiTheme="minorHAnsi" w:hAnsiTheme="minorHAnsi" w:cstheme="minorHAnsi"/>
          <w:b/>
        </w:rPr>
      </w:pPr>
    </w:p>
    <w:p w14:paraId="2909AE76" w14:textId="77777777" w:rsidR="003D2A60" w:rsidRDefault="003D2A60" w:rsidP="001C7225">
      <w:pPr>
        <w:pBdr>
          <w:bottom w:val="single" w:sz="4" w:space="1" w:color="auto"/>
        </w:pBdr>
        <w:jc w:val="both"/>
        <w:rPr>
          <w:rFonts w:asciiTheme="minorHAnsi" w:hAnsiTheme="minorHAnsi" w:cstheme="minorHAnsi"/>
          <w:b/>
        </w:rPr>
      </w:pPr>
    </w:p>
    <w:p w14:paraId="29B64303" w14:textId="77777777" w:rsidR="003D2A60" w:rsidRDefault="003D2A60" w:rsidP="001C7225">
      <w:pPr>
        <w:pBdr>
          <w:bottom w:val="single" w:sz="4" w:space="1" w:color="auto"/>
        </w:pBdr>
        <w:jc w:val="both"/>
        <w:rPr>
          <w:rFonts w:asciiTheme="minorHAnsi" w:hAnsiTheme="minorHAnsi" w:cstheme="minorHAnsi"/>
          <w:b/>
        </w:rPr>
      </w:pPr>
    </w:p>
    <w:p w14:paraId="3038A8AD" w14:textId="77777777" w:rsidR="003D2A60" w:rsidRDefault="003D2A60" w:rsidP="001C7225">
      <w:pPr>
        <w:pBdr>
          <w:bottom w:val="single" w:sz="4" w:space="1" w:color="auto"/>
        </w:pBdr>
        <w:jc w:val="both"/>
        <w:rPr>
          <w:rFonts w:asciiTheme="minorHAnsi" w:hAnsiTheme="minorHAnsi" w:cstheme="minorHAnsi"/>
          <w:b/>
        </w:rPr>
      </w:pPr>
    </w:p>
    <w:p w14:paraId="3F0BAB4E" w14:textId="77777777" w:rsidR="003D2A60" w:rsidRDefault="003D2A60" w:rsidP="001C7225">
      <w:pPr>
        <w:pBdr>
          <w:bottom w:val="single" w:sz="4" w:space="1" w:color="auto"/>
        </w:pBdr>
        <w:jc w:val="both"/>
        <w:rPr>
          <w:rFonts w:asciiTheme="minorHAnsi" w:hAnsiTheme="minorHAnsi" w:cstheme="minorHAnsi"/>
          <w:b/>
        </w:rPr>
      </w:pPr>
    </w:p>
    <w:p w14:paraId="3777847E" w14:textId="08ABBA03" w:rsidR="001C7225" w:rsidRPr="00083762" w:rsidRDefault="001C7225" w:rsidP="001C7225">
      <w:pPr>
        <w:pBdr>
          <w:bottom w:val="single" w:sz="4" w:space="1" w:color="auto"/>
        </w:pBdr>
        <w:jc w:val="both"/>
        <w:rPr>
          <w:rFonts w:asciiTheme="minorHAnsi" w:hAnsiTheme="minorHAnsi" w:cstheme="minorHAnsi"/>
        </w:rPr>
      </w:pPr>
      <w:r w:rsidRPr="00083762">
        <w:rPr>
          <w:rFonts w:asciiTheme="minorHAnsi" w:hAnsiTheme="minorHAnsi" w:cstheme="minorHAnsi"/>
          <w:b/>
        </w:rPr>
        <w:lastRenderedPageBreak/>
        <w:t>Responsibilities of parents</w:t>
      </w:r>
    </w:p>
    <w:p w14:paraId="7F229862" w14:textId="77777777" w:rsidR="001C7225" w:rsidRPr="00083762" w:rsidRDefault="001C7225" w:rsidP="001C7225">
      <w:pPr>
        <w:jc w:val="both"/>
        <w:rPr>
          <w:rFonts w:asciiTheme="minorHAnsi" w:hAnsiTheme="minorHAnsi" w:cstheme="minorHAnsi"/>
          <w:i/>
        </w:rPr>
      </w:pPr>
    </w:p>
    <w:p w14:paraId="6D3CD3CC" w14:textId="1D43AD86" w:rsidR="001C7225" w:rsidRPr="00083762" w:rsidRDefault="001C7225" w:rsidP="001C7225">
      <w:pPr>
        <w:pStyle w:val="Default"/>
        <w:numPr>
          <w:ilvl w:val="0"/>
          <w:numId w:val="2"/>
        </w:numPr>
        <w:jc w:val="both"/>
        <w:rPr>
          <w:rFonts w:asciiTheme="minorHAnsi" w:hAnsiTheme="minorHAnsi" w:cstheme="minorHAnsi"/>
          <w:color w:val="auto"/>
          <w:sz w:val="22"/>
          <w:szCs w:val="22"/>
        </w:rPr>
      </w:pPr>
      <w:r w:rsidRPr="00083762">
        <w:rPr>
          <w:rFonts w:asciiTheme="minorHAnsi" w:hAnsiTheme="minorHAnsi" w:cstheme="minorHAnsi"/>
          <w:color w:val="auto"/>
          <w:sz w:val="22"/>
          <w:szCs w:val="22"/>
        </w:rPr>
        <w:t>To apply sun</w:t>
      </w:r>
      <w:r w:rsidR="00425F3F">
        <w:rPr>
          <w:rFonts w:asciiTheme="minorHAnsi" w:hAnsiTheme="minorHAnsi" w:cstheme="minorHAnsi"/>
          <w:color w:val="auto"/>
          <w:sz w:val="22"/>
          <w:szCs w:val="22"/>
        </w:rPr>
        <w:t>screen to their child before arriving at The Yellow Cottage. Sunscreen is available to families who forgot to do this at home.</w:t>
      </w:r>
    </w:p>
    <w:p w14:paraId="51961E09" w14:textId="77777777" w:rsidR="001C7225" w:rsidRPr="00083762" w:rsidRDefault="001C7225" w:rsidP="001C7225">
      <w:pPr>
        <w:pStyle w:val="Default"/>
        <w:ind w:left="360"/>
        <w:jc w:val="both"/>
        <w:rPr>
          <w:rFonts w:asciiTheme="minorHAnsi" w:hAnsiTheme="minorHAnsi" w:cstheme="minorHAnsi"/>
          <w:color w:val="auto"/>
          <w:sz w:val="22"/>
          <w:szCs w:val="22"/>
        </w:rPr>
      </w:pPr>
    </w:p>
    <w:p w14:paraId="070B32E3" w14:textId="576AA580" w:rsidR="001C7225" w:rsidRPr="00083762" w:rsidRDefault="001C7225" w:rsidP="001C7225">
      <w:pPr>
        <w:pStyle w:val="Default"/>
        <w:numPr>
          <w:ilvl w:val="0"/>
          <w:numId w:val="2"/>
        </w:numPr>
        <w:jc w:val="both"/>
        <w:rPr>
          <w:rFonts w:asciiTheme="minorHAnsi" w:hAnsiTheme="minorHAnsi" w:cstheme="minorHAnsi"/>
          <w:color w:val="auto"/>
          <w:sz w:val="22"/>
          <w:szCs w:val="22"/>
        </w:rPr>
      </w:pPr>
      <w:r w:rsidRPr="00083762">
        <w:rPr>
          <w:rFonts w:asciiTheme="minorHAnsi" w:hAnsiTheme="minorHAnsi" w:cstheme="minorHAnsi"/>
          <w:color w:val="auto"/>
          <w:sz w:val="22"/>
          <w:szCs w:val="22"/>
        </w:rPr>
        <w:t>To provide a SunSmart hat for their child each tim</w:t>
      </w:r>
      <w:r w:rsidR="00425F3F">
        <w:rPr>
          <w:rFonts w:asciiTheme="minorHAnsi" w:hAnsiTheme="minorHAnsi" w:cstheme="minorHAnsi"/>
          <w:color w:val="auto"/>
          <w:sz w:val="22"/>
          <w:szCs w:val="22"/>
        </w:rPr>
        <w:t>e their child attends The Yellow Cottage</w:t>
      </w:r>
      <w:r w:rsidRPr="00083762">
        <w:rPr>
          <w:rFonts w:asciiTheme="minorHAnsi" w:hAnsiTheme="minorHAnsi" w:cstheme="minorHAnsi"/>
          <w:color w:val="auto"/>
          <w:sz w:val="22"/>
          <w:szCs w:val="22"/>
        </w:rPr>
        <w:t xml:space="preserve">, and to ensure the hat is clearly named and kept clean.   </w:t>
      </w:r>
    </w:p>
    <w:p w14:paraId="53ABEC5B" w14:textId="77777777" w:rsidR="001C7225" w:rsidRPr="00083762" w:rsidRDefault="001C7225" w:rsidP="001C7225">
      <w:pPr>
        <w:pStyle w:val="Default"/>
        <w:ind w:left="360"/>
        <w:jc w:val="both"/>
        <w:rPr>
          <w:rFonts w:asciiTheme="minorHAnsi" w:hAnsiTheme="minorHAnsi" w:cstheme="minorHAnsi"/>
          <w:color w:val="auto"/>
          <w:sz w:val="22"/>
          <w:szCs w:val="22"/>
        </w:rPr>
      </w:pPr>
      <w:r w:rsidRPr="00083762">
        <w:rPr>
          <w:rFonts w:asciiTheme="minorHAnsi" w:hAnsiTheme="minorHAnsi" w:cstheme="minorHAnsi"/>
          <w:color w:val="auto"/>
          <w:sz w:val="22"/>
          <w:szCs w:val="22"/>
        </w:rPr>
        <w:t xml:space="preserve"> </w:t>
      </w:r>
    </w:p>
    <w:p w14:paraId="05973A40" w14:textId="2F797BCA" w:rsidR="001C7225" w:rsidRPr="00083762" w:rsidRDefault="001C7225" w:rsidP="001C7225">
      <w:pPr>
        <w:numPr>
          <w:ilvl w:val="0"/>
          <w:numId w:val="2"/>
        </w:numPr>
        <w:autoSpaceDE w:val="0"/>
        <w:autoSpaceDN w:val="0"/>
        <w:adjustRightInd w:val="0"/>
        <w:jc w:val="both"/>
        <w:rPr>
          <w:rFonts w:asciiTheme="minorHAnsi" w:hAnsiTheme="minorHAnsi" w:cstheme="minorHAnsi"/>
          <w:lang w:val="en-US"/>
        </w:rPr>
      </w:pPr>
      <w:r w:rsidRPr="00083762">
        <w:rPr>
          <w:rFonts w:asciiTheme="minorHAnsi" w:hAnsiTheme="minorHAnsi" w:cstheme="minorHAnsi"/>
        </w:rPr>
        <w:t>To dress their child in SunSmart clothing, including spares, each tim</w:t>
      </w:r>
      <w:r w:rsidR="00425F3F">
        <w:rPr>
          <w:rFonts w:asciiTheme="minorHAnsi" w:hAnsiTheme="minorHAnsi" w:cstheme="minorHAnsi"/>
        </w:rPr>
        <w:t>e the child attends The Yellow Cottage.</w:t>
      </w:r>
    </w:p>
    <w:p w14:paraId="15A25EE7" w14:textId="77777777" w:rsidR="001C7225" w:rsidRPr="00083762" w:rsidRDefault="001C7225" w:rsidP="001C7225">
      <w:pPr>
        <w:numPr>
          <w:ilvl w:val="0"/>
          <w:numId w:val="2"/>
        </w:numPr>
        <w:autoSpaceDE w:val="0"/>
        <w:autoSpaceDN w:val="0"/>
        <w:adjustRightInd w:val="0"/>
        <w:jc w:val="both"/>
        <w:rPr>
          <w:rStyle w:val="A6"/>
          <w:rFonts w:asciiTheme="minorHAnsi" w:hAnsiTheme="minorHAnsi" w:cstheme="minorHAnsi"/>
        </w:rPr>
      </w:pPr>
      <w:r w:rsidRPr="00083762">
        <w:rPr>
          <w:rFonts w:asciiTheme="minorHAnsi" w:hAnsiTheme="minorHAnsi" w:cstheme="minorHAnsi"/>
        </w:rPr>
        <w:t xml:space="preserve">To </w:t>
      </w:r>
      <w:r w:rsidRPr="00083762">
        <w:rPr>
          <w:rStyle w:val="A6"/>
          <w:rFonts w:asciiTheme="minorHAnsi" w:hAnsiTheme="minorHAnsi" w:cstheme="minorHAnsi"/>
        </w:rPr>
        <w:t xml:space="preserve">model positive SunSmart behaviour to the children when at the Centre.  </w:t>
      </w:r>
    </w:p>
    <w:p w14:paraId="111F797F" w14:textId="77777777" w:rsidR="001C7225" w:rsidRPr="00083762" w:rsidRDefault="001C7225" w:rsidP="001C7225">
      <w:pPr>
        <w:numPr>
          <w:ilvl w:val="0"/>
          <w:numId w:val="2"/>
        </w:numPr>
        <w:autoSpaceDE w:val="0"/>
        <w:autoSpaceDN w:val="0"/>
        <w:adjustRightInd w:val="0"/>
        <w:jc w:val="both"/>
        <w:rPr>
          <w:rFonts w:asciiTheme="minorHAnsi" w:hAnsiTheme="minorHAnsi" w:cstheme="minorHAnsi"/>
        </w:rPr>
      </w:pPr>
      <w:r w:rsidRPr="00083762">
        <w:rPr>
          <w:rFonts w:asciiTheme="minorHAnsi" w:hAnsiTheme="minorHAnsi" w:cstheme="minorHAnsi"/>
        </w:rPr>
        <w:t xml:space="preserve">To notify the Centre in writing if their child is allergic to sunscreen, and to supply an alternative sunscreen clearly </w:t>
      </w:r>
      <w:proofErr w:type="spellStart"/>
      <w:r w:rsidRPr="00083762">
        <w:rPr>
          <w:rFonts w:asciiTheme="minorHAnsi" w:hAnsiTheme="minorHAnsi" w:cstheme="minorHAnsi"/>
        </w:rPr>
        <w:t>labeled</w:t>
      </w:r>
      <w:proofErr w:type="spellEnd"/>
      <w:r w:rsidRPr="00083762">
        <w:rPr>
          <w:rFonts w:asciiTheme="minorHAnsi" w:hAnsiTheme="minorHAnsi" w:cstheme="minorHAnsi"/>
        </w:rPr>
        <w:t xml:space="preserve"> with the child’s name.     </w:t>
      </w:r>
    </w:p>
    <w:p w14:paraId="7F84ABBD" w14:textId="77777777" w:rsidR="001C7225" w:rsidRPr="00083762" w:rsidRDefault="001C7225" w:rsidP="001C7225">
      <w:pPr>
        <w:pBdr>
          <w:bottom w:val="single" w:sz="4" w:space="1" w:color="auto"/>
        </w:pBdr>
        <w:jc w:val="both"/>
        <w:rPr>
          <w:rFonts w:asciiTheme="minorHAnsi" w:hAnsiTheme="minorHAnsi" w:cstheme="minorHAnsi"/>
          <w:b/>
        </w:rPr>
      </w:pPr>
      <w:r w:rsidRPr="00083762">
        <w:rPr>
          <w:rFonts w:asciiTheme="minorHAnsi" w:hAnsiTheme="minorHAnsi" w:cstheme="minorHAnsi"/>
          <w:b/>
        </w:rPr>
        <w:t>Links to other policies</w:t>
      </w:r>
    </w:p>
    <w:p w14:paraId="1FBD711E" w14:textId="77777777" w:rsidR="001C7225" w:rsidRPr="00083762" w:rsidRDefault="001C7225" w:rsidP="001C7225">
      <w:pPr>
        <w:jc w:val="both"/>
        <w:rPr>
          <w:rFonts w:asciiTheme="minorHAnsi" w:hAnsiTheme="minorHAnsi" w:cstheme="minorHAnsi"/>
          <w:color w:val="FF0000"/>
        </w:rPr>
      </w:pPr>
    </w:p>
    <w:p w14:paraId="41A93E53" w14:textId="77777777" w:rsidR="001C7225" w:rsidRPr="00083762" w:rsidRDefault="001C7225" w:rsidP="001C7225">
      <w:pPr>
        <w:numPr>
          <w:ilvl w:val="0"/>
          <w:numId w:val="3"/>
        </w:numPr>
        <w:spacing w:after="0" w:line="240" w:lineRule="auto"/>
        <w:jc w:val="both"/>
        <w:rPr>
          <w:rFonts w:asciiTheme="minorHAnsi" w:hAnsiTheme="minorHAnsi" w:cstheme="minorHAnsi"/>
        </w:rPr>
      </w:pPr>
      <w:r w:rsidRPr="00083762">
        <w:rPr>
          <w:rFonts w:asciiTheme="minorHAnsi" w:hAnsiTheme="minorHAnsi" w:cstheme="minorHAnsi"/>
        </w:rPr>
        <w:t>Clothing Policy</w:t>
      </w:r>
    </w:p>
    <w:p w14:paraId="14C8D95C" w14:textId="77777777" w:rsidR="001C7225" w:rsidRPr="00083762" w:rsidRDefault="001C7225" w:rsidP="001C7225">
      <w:pPr>
        <w:numPr>
          <w:ilvl w:val="0"/>
          <w:numId w:val="3"/>
        </w:numPr>
        <w:spacing w:after="0" w:line="240" w:lineRule="auto"/>
        <w:jc w:val="both"/>
        <w:rPr>
          <w:rFonts w:asciiTheme="minorHAnsi" w:hAnsiTheme="minorHAnsi" w:cstheme="minorHAnsi"/>
        </w:rPr>
      </w:pPr>
      <w:r w:rsidRPr="00083762">
        <w:rPr>
          <w:rFonts w:asciiTheme="minorHAnsi" w:hAnsiTheme="minorHAnsi" w:cstheme="minorHAnsi"/>
        </w:rPr>
        <w:t>Educational Program Policy</w:t>
      </w:r>
    </w:p>
    <w:p w14:paraId="784764C7" w14:textId="77777777" w:rsidR="001C7225" w:rsidRPr="00083762" w:rsidRDefault="001C7225" w:rsidP="001C7225">
      <w:pPr>
        <w:numPr>
          <w:ilvl w:val="0"/>
          <w:numId w:val="3"/>
        </w:numPr>
        <w:spacing w:after="0" w:line="240" w:lineRule="auto"/>
        <w:jc w:val="both"/>
        <w:rPr>
          <w:rFonts w:asciiTheme="minorHAnsi" w:hAnsiTheme="minorHAnsi" w:cstheme="minorHAnsi"/>
        </w:rPr>
      </w:pPr>
      <w:r w:rsidRPr="00083762">
        <w:rPr>
          <w:rFonts w:asciiTheme="minorHAnsi" w:hAnsiTheme="minorHAnsi" w:cstheme="minorHAnsi"/>
        </w:rPr>
        <w:t>Enrolment and Orientation Policy</w:t>
      </w:r>
    </w:p>
    <w:p w14:paraId="65F215A2" w14:textId="77777777" w:rsidR="001C7225" w:rsidRPr="00083762" w:rsidRDefault="001C7225" w:rsidP="001C7225">
      <w:pPr>
        <w:numPr>
          <w:ilvl w:val="0"/>
          <w:numId w:val="3"/>
        </w:numPr>
        <w:spacing w:after="0" w:line="240" w:lineRule="auto"/>
        <w:jc w:val="both"/>
        <w:rPr>
          <w:rFonts w:asciiTheme="minorHAnsi" w:hAnsiTheme="minorHAnsi" w:cstheme="minorHAnsi"/>
        </w:rPr>
      </w:pPr>
      <w:r w:rsidRPr="00083762">
        <w:rPr>
          <w:rFonts w:asciiTheme="minorHAnsi" w:hAnsiTheme="minorHAnsi" w:cstheme="minorHAnsi"/>
        </w:rPr>
        <w:t xml:space="preserve">Excursion Policy </w:t>
      </w:r>
    </w:p>
    <w:p w14:paraId="1334E50F" w14:textId="77777777" w:rsidR="001C7225" w:rsidRPr="00083762" w:rsidRDefault="001C7225" w:rsidP="001C7225">
      <w:pPr>
        <w:pBdr>
          <w:bottom w:val="single" w:sz="4" w:space="1" w:color="auto"/>
        </w:pBdr>
        <w:jc w:val="both"/>
        <w:rPr>
          <w:rFonts w:asciiTheme="minorHAnsi" w:hAnsiTheme="minorHAnsi" w:cstheme="minorHAnsi"/>
        </w:rPr>
      </w:pPr>
    </w:p>
    <w:p w14:paraId="6F4437EE" w14:textId="77777777" w:rsidR="001C7225" w:rsidRPr="00083762" w:rsidRDefault="001C7225" w:rsidP="001C7225">
      <w:pPr>
        <w:pStyle w:val="NoSpacing"/>
        <w:jc w:val="both"/>
        <w:rPr>
          <w:rFonts w:asciiTheme="minorHAnsi" w:hAnsiTheme="minorHAnsi" w:cstheme="minorHAnsi"/>
          <w:bCs/>
        </w:rPr>
      </w:pPr>
    </w:p>
    <w:p w14:paraId="27228A3E" w14:textId="77777777" w:rsidR="001C7225" w:rsidRPr="00083762" w:rsidRDefault="001C7225" w:rsidP="001C7225">
      <w:pPr>
        <w:pStyle w:val="NoSpacing"/>
        <w:jc w:val="both"/>
        <w:rPr>
          <w:rFonts w:asciiTheme="minorHAnsi" w:hAnsiTheme="minorHAnsi" w:cstheme="minorHAnsi"/>
          <w:bCs/>
          <w:lang w:val="en-AU"/>
        </w:rPr>
      </w:pPr>
    </w:p>
    <w:p w14:paraId="731E2BD6" w14:textId="77777777" w:rsidR="001C7225" w:rsidRDefault="001C7225" w:rsidP="001C7225">
      <w:pPr>
        <w:pBdr>
          <w:bottom w:val="single" w:sz="4" w:space="1" w:color="auto"/>
        </w:pBdr>
        <w:jc w:val="both"/>
        <w:rPr>
          <w:rFonts w:asciiTheme="minorHAnsi" w:hAnsiTheme="minorHAnsi" w:cstheme="minorHAnsi"/>
          <w:b/>
        </w:rPr>
      </w:pPr>
    </w:p>
    <w:p w14:paraId="6611E887" w14:textId="77777777" w:rsidR="00425F3F" w:rsidRDefault="00425F3F" w:rsidP="001C7225">
      <w:pPr>
        <w:pBdr>
          <w:bottom w:val="single" w:sz="4" w:space="1" w:color="auto"/>
        </w:pBdr>
        <w:jc w:val="both"/>
        <w:rPr>
          <w:rFonts w:asciiTheme="minorHAnsi" w:hAnsiTheme="minorHAnsi" w:cstheme="minorHAnsi"/>
          <w:b/>
        </w:rPr>
      </w:pPr>
    </w:p>
    <w:p w14:paraId="7A92C0A6" w14:textId="247F1FF8" w:rsidR="001C7225" w:rsidRPr="00083762" w:rsidRDefault="001C7225" w:rsidP="003D2A60">
      <w:pPr>
        <w:pBdr>
          <w:bottom w:val="single" w:sz="4" w:space="1" w:color="auto"/>
        </w:pBdr>
        <w:jc w:val="both"/>
        <w:rPr>
          <w:rFonts w:asciiTheme="minorHAnsi" w:hAnsiTheme="minorHAnsi" w:cstheme="minorHAnsi"/>
          <w:b/>
        </w:rPr>
      </w:pPr>
      <w:r w:rsidRPr="00083762">
        <w:rPr>
          <w:rFonts w:asciiTheme="minorHAnsi" w:hAnsiTheme="minorHAnsi" w:cstheme="minorHAnsi"/>
          <w:b/>
        </w:rPr>
        <w:t>Sources, further reading and useful websites</w:t>
      </w:r>
    </w:p>
    <w:p w14:paraId="62CDB640" w14:textId="77777777" w:rsidR="003D2A60" w:rsidRDefault="003D2A60" w:rsidP="003D2A60">
      <w:pPr>
        <w:pStyle w:val="NormalWeb"/>
        <w:rPr>
          <w:rFonts w:ascii="Calibri" w:hAnsi="Calibri"/>
          <w:color w:val="1E1E1E"/>
          <w:sz w:val="22"/>
          <w:szCs w:val="22"/>
        </w:rPr>
      </w:pPr>
      <w:r>
        <w:rPr>
          <w:rFonts w:ascii="Calibri" w:hAnsi="Calibri"/>
          <w:color w:val="1E1E1E"/>
          <w:sz w:val="22"/>
          <w:szCs w:val="22"/>
        </w:rPr>
        <w:t xml:space="preserve">Sun protection will be incorporated regularly into learning programs. Sun protection information will be promoted to educators, families and visitors. Further information is available from the Cancer Council website </w:t>
      </w:r>
    </w:p>
    <w:p w14:paraId="45D834A0" w14:textId="4F4D47F1" w:rsidR="003D2A60" w:rsidRDefault="003D2A60" w:rsidP="003D2A60">
      <w:pPr>
        <w:pStyle w:val="NormalWeb"/>
      </w:pPr>
      <w:r>
        <w:rPr>
          <w:rFonts w:ascii="Calibri" w:hAnsi="Calibri"/>
          <w:color w:val="0000FF"/>
          <w:sz w:val="22"/>
          <w:szCs w:val="22"/>
        </w:rPr>
        <w:t>https://www.cancercouncil.com.au/35811/cancer-prevention/sun- protection/sunsmart-program-for-childcare-services/sunsmart-resources-childcare-services/why- become-a-</w:t>
      </w:r>
      <w:proofErr w:type="spellStart"/>
      <w:r>
        <w:rPr>
          <w:rFonts w:ascii="Calibri" w:hAnsi="Calibri"/>
          <w:color w:val="0000FF"/>
          <w:sz w:val="22"/>
          <w:szCs w:val="22"/>
        </w:rPr>
        <w:t>sunsmart</w:t>
      </w:r>
      <w:proofErr w:type="spellEnd"/>
      <w:r>
        <w:rPr>
          <w:rFonts w:ascii="Calibri" w:hAnsi="Calibri"/>
          <w:color w:val="0000FF"/>
          <w:sz w:val="22"/>
          <w:szCs w:val="22"/>
        </w:rPr>
        <w:t xml:space="preserve">-service/#Sunscreen </w:t>
      </w:r>
    </w:p>
    <w:p w14:paraId="072D624A" w14:textId="77777777" w:rsidR="003D2A60" w:rsidRDefault="003D2A60" w:rsidP="003D2A60">
      <w:pPr>
        <w:pStyle w:val="NormalWeb"/>
        <w:rPr>
          <w:rFonts w:ascii="Calibri" w:hAnsi="Calibri"/>
          <w:b/>
          <w:bCs/>
          <w:sz w:val="22"/>
          <w:szCs w:val="22"/>
        </w:rPr>
      </w:pPr>
    </w:p>
    <w:p w14:paraId="3EB3B834" w14:textId="77777777" w:rsidR="003D2A60" w:rsidRDefault="003D2A60" w:rsidP="003D2A60">
      <w:pPr>
        <w:pStyle w:val="NormalWeb"/>
        <w:rPr>
          <w:rFonts w:ascii="Calibri" w:hAnsi="Calibri"/>
          <w:b/>
          <w:bCs/>
          <w:sz w:val="22"/>
          <w:szCs w:val="22"/>
        </w:rPr>
      </w:pPr>
    </w:p>
    <w:p w14:paraId="33D16529" w14:textId="77777777" w:rsidR="003D2A60" w:rsidRDefault="003D2A60" w:rsidP="003D2A60">
      <w:pPr>
        <w:pStyle w:val="NormalWeb"/>
        <w:rPr>
          <w:rFonts w:ascii="Calibri" w:hAnsi="Calibri"/>
          <w:b/>
          <w:bCs/>
          <w:sz w:val="22"/>
          <w:szCs w:val="22"/>
        </w:rPr>
      </w:pPr>
    </w:p>
    <w:p w14:paraId="609500D1" w14:textId="77777777" w:rsidR="003D2A60" w:rsidRDefault="003D2A60" w:rsidP="003D2A60">
      <w:pPr>
        <w:pStyle w:val="NormalWeb"/>
        <w:rPr>
          <w:rFonts w:ascii="Calibri" w:hAnsi="Calibri"/>
          <w:b/>
          <w:bCs/>
          <w:sz w:val="22"/>
          <w:szCs w:val="22"/>
        </w:rPr>
      </w:pPr>
    </w:p>
    <w:p w14:paraId="1267C1A2" w14:textId="03229404" w:rsidR="003D2A60" w:rsidRDefault="003D2A60" w:rsidP="003D2A60">
      <w:pPr>
        <w:pStyle w:val="NormalWeb"/>
      </w:pPr>
      <w:r>
        <w:rPr>
          <w:rFonts w:ascii="Calibri" w:hAnsi="Calibri"/>
          <w:b/>
          <w:bCs/>
          <w:sz w:val="22"/>
          <w:szCs w:val="22"/>
        </w:rPr>
        <w:t xml:space="preserve">Sources </w:t>
      </w:r>
    </w:p>
    <w:p w14:paraId="317C1FB8" w14:textId="77777777" w:rsidR="003D2A60" w:rsidRDefault="003D2A60" w:rsidP="003D2A60">
      <w:pPr>
        <w:pStyle w:val="NormalWeb"/>
      </w:pPr>
      <w:r>
        <w:rPr>
          <w:rFonts w:ascii="Calibri" w:hAnsi="Calibri"/>
          <w:sz w:val="22"/>
          <w:szCs w:val="22"/>
        </w:rPr>
        <w:t>National Quality Standard</w:t>
      </w:r>
      <w:r>
        <w:rPr>
          <w:rFonts w:ascii="Calibri" w:hAnsi="Calibri"/>
          <w:sz w:val="22"/>
          <w:szCs w:val="22"/>
        </w:rPr>
        <w:br/>
        <w:t xml:space="preserve">Work Health and Safety Regulation 2011 Cancer Council </w:t>
      </w:r>
    </w:p>
    <w:p w14:paraId="34CB12D2" w14:textId="77777777" w:rsidR="00425F3F" w:rsidRDefault="00425F3F" w:rsidP="001C7225">
      <w:pPr>
        <w:rPr>
          <w:rFonts w:cs="Calibri"/>
          <w:b/>
          <w:sz w:val="36"/>
        </w:rPr>
      </w:pPr>
    </w:p>
    <w:p w14:paraId="6FB4B1E8" w14:textId="77777777" w:rsidR="00425F3F" w:rsidRPr="00A50AA1" w:rsidRDefault="00425F3F" w:rsidP="00425F3F">
      <w:pPr>
        <w:spacing w:after="0" w:line="240" w:lineRule="auto"/>
        <w:ind w:left="360"/>
        <w:rPr>
          <w:rFonts w:eastAsia="Times New Roman" w:cs="Calibri"/>
          <w:b/>
        </w:rPr>
      </w:pPr>
      <w:r>
        <w:rPr>
          <w:noProof/>
          <w:lang w:val="en-US"/>
        </w:rPr>
        <w:drawing>
          <wp:anchor distT="0" distB="0" distL="114300" distR="114300" simplePos="0" relativeHeight="251664384" behindDoc="1" locked="0" layoutInCell="1" allowOverlap="1" wp14:anchorId="65602F83" wp14:editId="360BAD3A">
            <wp:simplePos x="0" y="0"/>
            <wp:positionH relativeFrom="column">
              <wp:posOffset>76200</wp:posOffset>
            </wp:positionH>
            <wp:positionV relativeFrom="paragraph">
              <wp:posOffset>26670</wp:posOffset>
            </wp:positionV>
            <wp:extent cx="628650" cy="356235"/>
            <wp:effectExtent l="0" t="0" r="6350" b="0"/>
            <wp:wrapTight wrapText="bothSides">
              <wp:wrapPolygon edited="0">
                <wp:start x="0" y="0"/>
                <wp:lineTo x="0" y="20021"/>
                <wp:lineTo x="20945" y="20021"/>
                <wp:lineTo x="20945" y="0"/>
                <wp:lineTo x="0" y="0"/>
              </wp:wrapPolygon>
            </wp:wrapTight>
            <wp:docPr id="2" name="Picture 2" descr="SunSmart_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unSmart_colou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650" cy="3562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50AA1">
        <w:rPr>
          <w:rFonts w:eastAsia="Times New Roman" w:cs="Calibri"/>
          <w:b/>
        </w:rPr>
        <w:t>SunSmart Agreement</w:t>
      </w:r>
    </w:p>
    <w:p w14:paraId="021A14DC" w14:textId="77777777" w:rsidR="00425F3F" w:rsidRDefault="00425F3F" w:rsidP="00425F3F">
      <w:pPr>
        <w:spacing w:after="0" w:line="240" w:lineRule="auto"/>
        <w:rPr>
          <w:rFonts w:eastAsia="Times New Roman" w:cs="Calibri"/>
        </w:rPr>
      </w:pPr>
    </w:p>
    <w:p w14:paraId="3D9EEDE6" w14:textId="77777777" w:rsidR="00425F3F" w:rsidRPr="00A50AA1" w:rsidRDefault="00425F3F" w:rsidP="00425F3F">
      <w:pPr>
        <w:spacing w:after="0" w:line="240" w:lineRule="auto"/>
        <w:rPr>
          <w:rFonts w:eastAsia="Times New Roman" w:cs="Calibri"/>
        </w:rPr>
      </w:pPr>
    </w:p>
    <w:p w14:paraId="15197051" w14:textId="77777777" w:rsidR="00425F3F" w:rsidRPr="00A50AA1" w:rsidRDefault="00425F3F" w:rsidP="00425F3F">
      <w:pPr>
        <w:spacing w:after="0" w:line="240" w:lineRule="auto"/>
        <w:rPr>
          <w:rFonts w:eastAsia="Times New Roman" w:cs="Calibri"/>
        </w:rPr>
      </w:pPr>
      <w:r w:rsidRPr="00A50AA1">
        <w:rPr>
          <w:rFonts w:eastAsia="Times New Roman" w:cs="Calibri"/>
          <w:b/>
        </w:rPr>
        <w:t>Service name:</w:t>
      </w:r>
      <w:r w:rsidRPr="00A50AA1">
        <w:rPr>
          <w:rFonts w:eastAsia="Times New Roman" w:cs="Calibri"/>
        </w:rPr>
        <w:t xml:space="preserve"> </w:t>
      </w:r>
    </w:p>
    <w:p w14:paraId="0BF6A327" w14:textId="77777777" w:rsidR="00425F3F" w:rsidRPr="00A50AA1" w:rsidRDefault="00425F3F" w:rsidP="00425F3F">
      <w:pPr>
        <w:spacing w:after="0" w:line="240" w:lineRule="auto"/>
        <w:rPr>
          <w:rFonts w:eastAsia="Times New Roman" w:cs="Calibri"/>
        </w:rPr>
      </w:pPr>
    </w:p>
    <w:p w14:paraId="0FDDCCD6" w14:textId="77777777" w:rsidR="00425F3F" w:rsidRPr="00A50AA1" w:rsidRDefault="00425F3F" w:rsidP="00425F3F">
      <w:pPr>
        <w:spacing w:after="0" w:line="240" w:lineRule="auto"/>
        <w:rPr>
          <w:rFonts w:eastAsia="Times New Roman" w:cs="Calibri"/>
        </w:rPr>
      </w:pPr>
      <w:r>
        <w:rPr>
          <w:rFonts w:eastAsia="Times New Roman" w:cs="Calibri"/>
        </w:rPr>
        <w:t>The Yellow Cottage Scone Grammar School Preschool</w:t>
      </w:r>
    </w:p>
    <w:p w14:paraId="4B07F406" w14:textId="77777777" w:rsidR="00425F3F" w:rsidRPr="00A50AA1" w:rsidRDefault="00425F3F" w:rsidP="00425F3F">
      <w:pPr>
        <w:spacing w:after="0" w:line="240" w:lineRule="auto"/>
        <w:rPr>
          <w:rFonts w:eastAsia="Times New Roman" w:cs="Calibri"/>
        </w:rPr>
      </w:pPr>
      <w:r w:rsidRPr="00A50AA1">
        <w:rPr>
          <w:rFonts w:eastAsia="Times New Roman" w:cs="Calibri"/>
        </w:rPr>
        <w:t>This service agrees to enforce the above sun protection policy in line with the SunSmart Early Child</w:t>
      </w:r>
      <w:r>
        <w:rPr>
          <w:rFonts w:eastAsia="Times New Roman" w:cs="Calibri"/>
        </w:rPr>
        <w:t>care</w:t>
      </w:r>
      <w:r w:rsidRPr="00A50AA1">
        <w:rPr>
          <w:rFonts w:eastAsia="Times New Roman" w:cs="Calibri"/>
        </w:rPr>
        <w:t xml:space="preserve"> Program recommendations and to inform the Cancer Council NSW of any changes to the service’s policy and practices. The service will take part in a review every 2 years.</w:t>
      </w:r>
    </w:p>
    <w:p w14:paraId="0B29728F" w14:textId="77777777" w:rsidR="00425F3F" w:rsidRPr="00A50AA1" w:rsidRDefault="00425F3F" w:rsidP="00425F3F">
      <w:pPr>
        <w:spacing w:after="0" w:line="240" w:lineRule="auto"/>
        <w:rPr>
          <w:rFonts w:eastAsia="Times New Roman" w:cs="Calibri"/>
        </w:rPr>
      </w:pPr>
    </w:p>
    <w:p w14:paraId="501C8C66" w14:textId="77777777" w:rsidR="00425F3F" w:rsidRPr="00A50AA1" w:rsidRDefault="00425F3F" w:rsidP="00425F3F">
      <w:pPr>
        <w:spacing w:after="0" w:line="240" w:lineRule="auto"/>
        <w:rPr>
          <w:rFonts w:eastAsia="Times New Roman" w:cs="Calibri"/>
          <w:b/>
          <w:bCs/>
        </w:rPr>
      </w:pPr>
      <w:r w:rsidRPr="00A50AA1">
        <w:rPr>
          <w:rFonts w:eastAsia="Times New Roman" w:cs="Calibri"/>
          <w:b/>
          <w:bCs/>
        </w:rPr>
        <w:t>Name:</w:t>
      </w:r>
      <w:r>
        <w:rPr>
          <w:rFonts w:eastAsia="Times New Roman" w:cs="Calibri"/>
          <w:b/>
          <w:bCs/>
        </w:rPr>
        <w:t xml:space="preserve"> Kirsty Hails</w:t>
      </w:r>
      <w:r w:rsidRPr="00A50AA1">
        <w:rPr>
          <w:rFonts w:eastAsia="Times New Roman" w:cs="Calibri"/>
          <w:b/>
          <w:bCs/>
        </w:rPr>
        <w:tab/>
        <w:t xml:space="preserve"> Position: </w:t>
      </w:r>
      <w:r>
        <w:rPr>
          <w:rFonts w:eastAsia="Times New Roman" w:cs="Calibri"/>
          <w:b/>
          <w:bCs/>
        </w:rPr>
        <w:t>Nominated Supervisor</w:t>
      </w:r>
    </w:p>
    <w:p w14:paraId="72430496" w14:textId="77777777" w:rsidR="00425F3F" w:rsidRPr="00A50AA1" w:rsidRDefault="00425F3F" w:rsidP="00425F3F">
      <w:pPr>
        <w:spacing w:after="0" w:line="240" w:lineRule="auto"/>
        <w:rPr>
          <w:rFonts w:eastAsia="Times New Roman" w:cs="Calibri"/>
          <w:b/>
          <w:bCs/>
        </w:rPr>
      </w:pPr>
    </w:p>
    <w:p w14:paraId="5F696CE0" w14:textId="77777777" w:rsidR="00425F3F" w:rsidRDefault="001C7225" w:rsidP="001C7225">
      <w:pPr>
        <w:rPr>
          <w:rFonts w:cs="Calibri"/>
          <w:b/>
          <w:sz w:val="36"/>
        </w:rPr>
      </w:pPr>
      <w:r w:rsidRPr="005703AB">
        <w:rPr>
          <w:rFonts w:cs="Calibri"/>
          <w:b/>
          <w:sz w:val="36"/>
        </w:rPr>
        <w:t>Review</w:t>
      </w:r>
    </w:p>
    <w:p w14:paraId="4B66D6E0" w14:textId="24A8EFA0" w:rsidR="001C7225" w:rsidRPr="00233101" w:rsidRDefault="001C7225" w:rsidP="001C7225">
      <w:pPr>
        <w:rPr>
          <w:rFonts w:cs="Calibri"/>
          <w:b/>
          <w:sz w:val="18"/>
          <w:szCs w:val="18"/>
        </w:rPr>
      </w:pPr>
      <w:r w:rsidRPr="00233101">
        <w:rPr>
          <w:rFonts w:cs="Calibri"/>
          <w:sz w:val="18"/>
          <w:szCs w:val="18"/>
        </w:rPr>
        <w:t>The policy will be reviewed a</w:t>
      </w:r>
      <w:r w:rsidR="003D2A60">
        <w:rPr>
          <w:rFonts w:cs="Calibri"/>
          <w:sz w:val="18"/>
          <w:szCs w:val="18"/>
        </w:rPr>
        <w:t>s needed</w:t>
      </w:r>
      <w:r w:rsidRPr="00233101">
        <w:rPr>
          <w:rFonts w:cs="Calibri"/>
          <w:sz w:val="18"/>
          <w:szCs w:val="18"/>
        </w:rPr>
        <w:t>. The review will be conducted by:</w:t>
      </w:r>
    </w:p>
    <w:p w14:paraId="434E3A26" w14:textId="77777777" w:rsidR="001C7225" w:rsidRPr="00233101" w:rsidRDefault="001C7225" w:rsidP="001C7225">
      <w:pPr>
        <w:numPr>
          <w:ilvl w:val="0"/>
          <w:numId w:val="7"/>
        </w:numPr>
        <w:rPr>
          <w:rFonts w:cs="Calibri"/>
          <w:sz w:val="18"/>
          <w:szCs w:val="18"/>
        </w:rPr>
      </w:pPr>
      <w:r w:rsidRPr="00233101">
        <w:rPr>
          <w:rFonts w:cs="Calibri"/>
          <w:sz w:val="18"/>
          <w:szCs w:val="18"/>
        </w:rPr>
        <w:t>Management</w:t>
      </w:r>
    </w:p>
    <w:p w14:paraId="2B19976D" w14:textId="77777777" w:rsidR="001C7225" w:rsidRPr="00233101" w:rsidRDefault="001C7225" w:rsidP="001C7225">
      <w:pPr>
        <w:numPr>
          <w:ilvl w:val="0"/>
          <w:numId w:val="7"/>
        </w:numPr>
        <w:rPr>
          <w:rFonts w:cs="Calibri"/>
          <w:sz w:val="18"/>
          <w:szCs w:val="18"/>
        </w:rPr>
      </w:pPr>
      <w:r w:rsidRPr="00233101">
        <w:rPr>
          <w:rFonts w:cs="Calibri"/>
          <w:sz w:val="18"/>
          <w:szCs w:val="18"/>
        </w:rPr>
        <w:t>Employees</w:t>
      </w:r>
    </w:p>
    <w:p w14:paraId="0FD2FF5A" w14:textId="77777777" w:rsidR="001C7225" w:rsidRPr="00233101" w:rsidRDefault="001C7225" w:rsidP="001C7225">
      <w:pPr>
        <w:numPr>
          <w:ilvl w:val="0"/>
          <w:numId w:val="7"/>
        </w:numPr>
        <w:rPr>
          <w:rFonts w:cs="Calibri"/>
          <w:sz w:val="18"/>
          <w:szCs w:val="18"/>
        </w:rPr>
      </w:pPr>
      <w:r w:rsidRPr="00233101">
        <w:rPr>
          <w:rFonts w:cs="Calibri"/>
          <w:sz w:val="18"/>
          <w:szCs w:val="18"/>
        </w:rPr>
        <w:t xml:space="preserve">Families </w:t>
      </w:r>
    </w:p>
    <w:p w14:paraId="2C9ACF80" w14:textId="77777777" w:rsidR="001C7225" w:rsidRPr="00233101" w:rsidRDefault="001C7225" w:rsidP="001C7225">
      <w:pPr>
        <w:numPr>
          <w:ilvl w:val="0"/>
          <w:numId w:val="7"/>
        </w:numPr>
        <w:rPr>
          <w:rFonts w:cs="Calibri"/>
          <w:sz w:val="18"/>
          <w:szCs w:val="18"/>
        </w:rPr>
      </w:pPr>
      <w:r w:rsidRPr="00233101">
        <w:rPr>
          <w:rFonts w:cs="Calibri"/>
          <w:sz w:val="18"/>
          <w:szCs w:val="18"/>
        </w:rPr>
        <w:t>Interested Parties</w:t>
      </w:r>
    </w:p>
    <w:p w14:paraId="73E8D7F5" w14:textId="77777777" w:rsidR="003D2A60" w:rsidRDefault="003D2A60" w:rsidP="003D2A60">
      <w:pPr>
        <w:rPr>
          <w:rFonts w:cs="Calibri"/>
          <w:b/>
        </w:rPr>
      </w:pPr>
      <w:bookmarkStart w:id="1" w:name="_GoBack"/>
      <w:bookmarkEnd w:id="1"/>
      <w:r>
        <w:rPr>
          <w:rFonts w:cs="Calibri"/>
          <w:b/>
        </w:rPr>
        <w:t>Reviewed: 12/7/19</w:t>
      </w:r>
      <w:r w:rsidRPr="00C3279A">
        <w:rPr>
          <w:rFonts w:cs="Calibri"/>
          <w:b/>
        </w:rPr>
        <w:tab/>
      </w:r>
      <w:r w:rsidRPr="00C3279A">
        <w:rPr>
          <w:rFonts w:cs="Calibri"/>
          <w:b/>
        </w:rPr>
        <w:tab/>
        <w:t xml:space="preserve">Date for next review: </w:t>
      </w:r>
      <w:r>
        <w:rPr>
          <w:rFonts w:cs="Calibri"/>
          <w:b/>
        </w:rPr>
        <w:t>As needed</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649"/>
        <w:gridCol w:w="1539"/>
        <w:gridCol w:w="1670"/>
        <w:gridCol w:w="4252"/>
      </w:tblGrid>
      <w:tr w:rsidR="003D2A60" w:rsidRPr="000567C5" w14:paraId="7517AE01" w14:textId="77777777" w:rsidTr="00B638A8">
        <w:tc>
          <w:tcPr>
            <w:tcW w:w="1347" w:type="dxa"/>
            <w:shd w:val="clear" w:color="auto" w:fill="auto"/>
          </w:tcPr>
          <w:p w14:paraId="46B1CA0A" w14:textId="77777777" w:rsidR="003D2A60" w:rsidRPr="000567C5" w:rsidRDefault="003D2A60" w:rsidP="00B638A8">
            <w:pPr>
              <w:spacing w:line="240" w:lineRule="auto"/>
              <w:rPr>
                <w:rFonts w:cs="Calibri"/>
                <w:b/>
                <w:sz w:val="20"/>
              </w:rPr>
            </w:pPr>
            <w:r w:rsidRPr="000567C5">
              <w:rPr>
                <w:rFonts w:cs="Calibri"/>
                <w:b/>
                <w:sz w:val="20"/>
              </w:rPr>
              <w:t>Version Control</w:t>
            </w:r>
          </w:p>
        </w:tc>
        <w:tc>
          <w:tcPr>
            <w:tcW w:w="1649" w:type="dxa"/>
            <w:shd w:val="clear" w:color="auto" w:fill="auto"/>
          </w:tcPr>
          <w:p w14:paraId="2DA0BB2C" w14:textId="77777777" w:rsidR="003D2A60" w:rsidRPr="000567C5" w:rsidRDefault="003D2A60" w:rsidP="00B638A8">
            <w:pPr>
              <w:spacing w:line="240" w:lineRule="auto"/>
              <w:rPr>
                <w:rFonts w:cs="Calibri"/>
                <w:b/>
                <w:sz w:val="20"/>
              </w:rPr>
            </w:pPr>
            <w:r w:rsidRPr="000567C5">
              <w:rPr>
                <w:rFonts w:cs="Calibri"/>
                <w:b/>
                <w:sz w:val="20"/>
              </w:rPr>
              <w:t>Date Released</w:t>
            </w:r>
          </w:p>
        </w:tc>
        <w:tc>
          <w:tcPr>
            <w:tcW w:w="1539" w:type="dxa"/>
            <w:shd w:val="clear" w:color="auto" w:fill="auto"/>
          </w:tcPr>
          <w:p w14:paraId="0A396326" w14:textId="77777777" w:rsidR="003D2A60" w:rsidRPr="000567C5" w:rsidRDefault="003D2A60" w:rsidP="00B638A8">
            <w:pPr>
              <w:spacing w:line="240" w:lineRule="auto"/>
              <w:rPr>
                <w:rFonts w:cs="Calibri"/>
                <w:b/>
                <w:sz w:val="20"/>
              </w:rPr>
            </w:pPr>
            <w:r w:rsidRPr="000567C5">
              <w:rPr>
                <w:rFonts w:cs="Calibri"/>
                <w:b/>
                <w:sz w:val="20"/>
              </w:rPr>
              <w:t>Next Review</w:t>
            </w:r>
          </w:p>
        </w:tc>
        <w:tc>
          <w:tcPr>
            <w:tcW w:w="1670" w:type="dxa"/>
            <w:shd w:val="clear" w:color="auto" w:fill="auto"/>
          </w:tcPr>
          <w:p w14:paraId="569D6C50" w14:textId="77777777" w:rsidR="003D2A60" w:rsidRPr="000567C5" w:rsidRDefault="003D2A60" w:rsidP="00B638A8">
            <w:pPr>
              <w:spacing w:line="240" w:lineRule="auto"/>
              <w:rPr>
                <w:rFonts w:cs="Calibri"/>
                <w:b/>
                <w:sz w:val="20"/>
              </w:rPr>
            </w:pPr>
            <w:r w:rsidRPr="000567C5">
              <w:rPr>
                <w:rFonts w:cs="Calibri"/>
                <w:b/>
                <w:sz w:val="20"/>
              </w:rPr>
              <w:t>Approved By</w:t>
            </w:r>
          </w:p>
        </w:tc>
        <w:tc>
          <w:tcPr>
            <w:tcW w:w="4252" w:type="dxa"/>
            <w:shd w:val="clear" w:color="auto" w:fill="auto"/>
          </w:tcPr>
          <w:p w14:paraId="70512C26" w14:textId="77777777" w:rsidR="003D2A60" w:rsidRPr="000567C5" w:rsidRDefault="003D2A60" w:rsidP="00B638A8">
            <w:pPr>
              <w:spacing w:line="240" w:lineRule="auto"/>
              <w:rPr>
                <w:rFonts w:cs="Calibri"/>
                <w:b/>
                <w:sz w:val="20"/>
              </w:rPr>
            </w:pPr>
            <w:r w:rsidRPr="000567C5">
              <w:rPr>
                <w:rFonts w:cs="Calibri"/>
                <w:b/>
                <w:sz w:val="20"/>
              </w:rPr>
              <w:t>Amendment</w:t>
            </w:r>
          </w:p>
        </w:tc>
      </w:tr>
      <w:tr w:rsidR="003D2A60" w:rsidRPr="000567C5" w14:paraId="5A0F14B4" w14:textId="77777777" w:rsidTr="00B638A8">
        <w:trPr>
          <w:trHeight w:val="1242"/>
        </w:trPr>
        <w:tc>
          <w:tcPr>
            <w:tcW w:w="1347" w:type="dxa"/>
            <w:shd w:val="clear" w:color="auto" w:fill="auto"/>
          </w:tcPr>
          <w:p w14:paraId="287B547A" w14:textId="77777777" w:rsidR="003D2A60" w:rsidRPr="000567C5" w:rsidRDefault="003D2A60" w:rsidP="00B638A8">
            <w:pPr>
              <w:spacing w:line="240" w:lineRule="auto"/>
              <w:rPr>
                <w:rFonts w:cs="Calibri"/>
                <w:sz w:val="24"/>
              </w:rPr>
            </w:pPr>
            <w:r w:rsidRPr="000567C5">
              <w:rPr>
                <w:rFonts w:cs="Calibri"/>
                <w:sz w:val="24"/>
              </w:rPr>
              <w:t>1</w:t>
            </w:r>
          </w:p>
        </w:tc>
        <w:tc>
          <w:tcPr>
            <w:tcW w:w="1649" w:type="dxa"/>
            <w:shd w:val="clear" w:color="auto" w:fill="auto"/>
          </w:tcPr>
          <w:p w14:paraId="1E648664" w14:textId="77777777" w:rsidR="003D2A60" w:rsidRPr="000567C5" w:rsidRDefault="003D2A60" w:rsidP="00B638A8">
            <w:pPr>
              <w:spacing w:line="240" w:lineRule="auto"/>
              <w:rPr>
                <w:rFonts w:cs="Calibri"/>
                <w:sz w:val="24"/>
              </w:rPr>
            </w:pPr>
            <w:r>
              <w:rPr>
                <w:rFonts w:cs="Calibri"/>
                <w:sz w:val="24"/>
              </w:rPr>
              <w:t>1/12</w:t>
            </w:r>
            <w:r w:rsidRPr="000567C5">
              <w:rPr>
                <w:rFonts w:cs="Calibri"/>
                <w:sz w:val="24"/>
              </w:rPr>
              <w:t>/14</w:t>
            </w:r>
          </w:p>
        </w:tc>
        <w:tc>
          <w:tcPr>
            <w:tcW w:w="1539" w:type="dxa"/>
            <w:shd w:val="clear" w:color="auto" w:fill="auto"/>
          </w:tcPr>
          <w:p w14:paraId="11847B67" w14:textId="77777777" w:rsidR="003D2A60" w:rsidRPr="000567C5" w:rsidRDefault="003D2A60" w:rsidP="00B638A8">
            <w:pPr>
              <w:spacing w:line="240" w:lineRule="auto"/>
              <w:rPr>
                <w:rFonts w:cs="Calibri"/>
                <w:sz w:val="24"/>
              </w:rPr>
            </w:pPr>
            <w:r>
              <w:rPr>
                <w:rFonts w:cs="Calibri"/>
                <w:sz w:val="24"/>
              </w:rPr>
              <w:t>1/12</w:t>
            </w:r>
            <w:r w:rsidRPr="000567C5">
              <w:rPr>
                <w:rFonts w:cs="Calibri"/>
                <w:sz w:val="24"/>
              </w:rPr>
              <w:t>/15</w:t>
            </w:r>
          </w:p>
        </w:tc>
        <w:tc>
          <w:tcPr>
            <w:tcW w:w="1670" w:type="dxa"/>
            <w:shd w:val="clear" w:color="auto" w:fill="auto"/>
          </w:tcPr>
          <w:p w14:paraId="227EE66D" w14:textId="77777777" w:rsidR="003D2A60" w:rsidRPr="000567C5" w:rsidRDefault="003D2A60" w:rsidP="00B638A8">
            <w:pPr>
              <w:spacing w:line="240" w:lineRule="auto"/>
              <w:rPr>
                <w:rFonts w:cs="Calibri"/>
                <w:sz w:val="24"/>
              </w:rPr>
            </w:pPr>
            <w:r w:rsidRPr="000567C5">
              <w:rPr>
                <w:rFonts w:cs="Calibri"/>
                <w:sz w:val="24"/>
              </w:rPr>
              <w:t>Kirsty Hails</w:t>
            </w:r>
          </w:p>
          <w:p w14:paraId="795AAC6D" w14:textId="77777777" w:rsidR="003D2A60" w:rsidRPr="000567C5" w:rsidRDefault="003D2A60" w:rsidP="00B638A8">
            <w:pPr>
              <w:spacing w:line="240" w:lineRule="auto"/>
              <w:rPr>
                <w:rFonts w:cs="Calibri"/>
                <w:sz w:val="24"/>
              </w:rPr>
            </w:pPr>
            <w:r w:rsidRPr="000567C5">
              <w:rPr>
                <w:rFonts w:cs="Calibri"/>
                <w:sz w:val="24"/>
              </w:rPr>
              <w:t>Director</w:t>
            </w:r>
          </w:p>
        </w:tc>
        <w:tc>
          <w:tcPr>
            <w:tcW w:w="4252" w:type="dxa"/>
            <w:shd w:val="clear" w:color="auto" w:fill="auto"/>
          </w:tcPr>
          <w:p w14:paraId="2695C0B8" w14:textId="77777777" w:rsidR="003D2A60" w:rsidRPr="000567C5" w:rsidRDefault="003D2A60" w:rsidP="00B638A8">
            <w:pPr>
              <w:spacing w:line="240" w:lineRule="auto"/>
              <w:rPr>
                <w:rFonts w:cs="Calibri"/>
                <w:sz w:val="24"/>
              </w:rPr>
            </w:pPr>
          </w:p>
        </w:tc>
      </w:tr>
      <w:tr w:rsidR="003D2A60" w:rsidRPr="000567C5" w14:paraId="56311A02" w14:textId="77777777" w:rsidTr="00B638A8">
        <w:trPr>
          <w:trHeight w:val="458"/>
        </w:trPr>
        <w:tc>
          <w:tcPr>
            <w:tcW w:w="1347" w:type="dxa"/>
            <w:shd w:val="clear" w:color="auto" w:fill="auto"/>
          </w:tcPr>
          <w:p w14:paraId="0F9A30A2" w14:textId="77777777" w:rsidR="003D2A60" w:rsidRDefault="003D2A60" w:rsidP="00B638A8">
            <w:pPr>
              <w:spacing w:line="240" w:lineRule="auto"/>
              <w:rPr>
                <w:rFonts w:cs="Calibri"/>
                <w:sz w:val="24"/>
              </w:rPr>
            </w:pPr>
            <w:r w:rsidRPr="000567C5">
              <w:rPr>
                <w:rFonts w:cs="Calibri"/>
                <w:sz w:val="24"/>
              </w:rPr>
              <w:t>2</w:t>
            </w:r>
          </w:p>
          <w:p w14:paraId="29487844" w14:textId="77777777" w:rsidR="003D2A60" w:rsidRDefault="003D2A60" w:rsidP="00B638A8">
            <w:pPr>
              <w:spacing w:line="240" w:lineRule="auto"/>
              <w:rPr>
                <w:rFonts w:cs="Calibri"/>
                <w:sz w:val="24"/>
              </w:rPr>
            </w:pPr>
          </w:p>
          <w:p w14:paraId="5C3A9222" w14:textId="77777777" w:rsidR="003D2A60" w:rsidRPr="000567C5" w:rsidRDefault="003D2A60" w:rsidP="00B638A8">
            <w:pPr>
              <w:spacing w:line="240" w:lineRule="auto"/>
              <w:rPr>
                <w:rFonts w:cs="Calibri"/>
                <w:sz w:val="24"/>
              </w:rPr>
            </w:pPr>
          </w:p>
        </w:tc>
        <w:tc>
          <w:tcPr>
            <w:tcW w:w="1649" w:type="dxa"/>
            <w:shd w:val="clear" w:color="auto" w:fill="auto"/>
          </w:tcPr>
          <w:p w14:paraId="4E04FC7D" w14:textId="77777777" w:rsidR="003D2A60" w:rsidRPr="000567C5" w:rsidRDefault="003D2A60" w:rsidP="00B638A8">
            <w:pPr>
              <w:spacing w:line="240" w:lineRule="auto"/>
              <w:rPr>
                <w:rFonts w:cs="Calibri"/>
                <w:sz w:val="24"/>
              </w:rPr>
            </w:pPr>
            <w:r>
              <w:rPr>
                <w:rFonts w:cs="Calibri"/>
                <w:sz w:val="24"/>
              </w:rPr>
              <w:t>12/7/19</w:t>
            </w:r>
          </w:p>
        </w:tc>
        <w:tc>
          <w:tcPr>
            <w:tcW w:w="1539" w:type="dxa"/>
            <w:shd w:val="clear" w:color="auto" w:fill="auto"/>
          </w:tcPr>
          <w:p w14:paraId="305734F5" w14:textId="77777777" w:rsidR="003D2A60" w:rsidRDefault="003D2A60" w:rsidP="00B638A8">
            <w:pPr>
              <w:spacing w:line="240" w:lineRule="auto"/>
              <w:rPr>
                <w:rFonts w:cs="Calibri"/>
                <w:sz w:val="24"/>
              </w:rPr>
            </w:pPr>
          </w:p>
          <w:p w14:paraId="1C9763E9" w14:textId="77777777" w:rsidR="003D2A60" w:rsidRPr="000567C5" w:rsidRDefault="003D2A60" w:rsidP="00B638A8">
            <w:pPr>
              <w:spacing w:line="240" w:lineRule="auto"/>
              <w:rPr>
                <w:rFonts w:cs="Calibri"/>
                <w:sz w:val="24"/>
              </w:rPr>
            </w:pPr>
            <w:r>
              <w:rPr>
                <w:rFonts w:cs="Calibri"/>
                <w:sz w:val="24"/>
              </w:rPr>
              <w:t>As needed</w:t>
            </w:r>
          </w:p>
        </w:tc>
        <w:tc>
          <w:tcPr>
            <w:tcW w:w="1670" w:type="dxa"/>
            <w:shd w:val="clear" w:color="auto" w:fill="auto"/>
          </w:tcPr>
          <w:p w14:paraId="76E0B15D" w14:textId="77777777" w:rsidR="003D2A60" w:rsidRDefault="003D2A60" w:rsidP="00B638A8">
            <w:pPr>
              <w:spacing w:line="240" w:lineRule="auto"/>
              <w:rPr>
                <w:rFonts w:cs="Calibri"/>
                <w:sz w:val="24"/>
              </w:rPr>
            </w:pPr>
            <w:r w:rsidRPr="000567C5">
              <w:rPr>
                <w:rFonts w:cs="Calibri"/>
                <w:sz w:val="24"/>
              </w:rPr>
              <w:t>Kirsty Hails’</w:t>
            </w:r>
          </w:p>
          <w:p w14:paraId="2501472E" w14:textId="77777777" w:rsidR="003D2A60" w:rsidRPr="000567C5" w:rsidRDefault="003D2A60" w:rsidP="00B638A8">
            <w:pPr>
              <w:spacing w:line="240" w:lineRule="auto"/>
              <w:rPr>
                <w:rFonts w:cs="Calibri"/>
                <w:sz w:val="24"/>
              </w:rPr>
            </w:pPr>
            <w:r w:rsidRPr="000567C5">
              <w:rPr>
                <w:rFonts w:cs="Calibri"/>
                <w:sz w:val="24"/>
              </w:rPr>
              <w:t>Director</w:t>
            </w:r>
            <w:r>
              <w:rPr>
                <w:rFonts w:cs="Calibri"/>
                <w:sz w:val="24"/>
              </w:rPr>
              <w:t xml:space="preserve"> and Advisory Committee</w:t>
            </w:r>
          </w:p>
        </w:tc>
        <w:tc>
          <w:tcPr>
            <w:tcW w:w="4252" w:type="dxa"/>
            <w:shd w:val="clear" w:color="auto" w:fill="auto"/>
          </w:tcPr>
          <w:p w14:paraId="3D147612" w14:textId="363599E0" w:rsidR="003D2A60" w:rsidRDefault="003D2A60" w:rsidP="00B638A8">
            <w:pPr>
              <w:spacing w:line="240" w:lineRule="auto"/>
              <w:rPr>
                <w:rFonts w:cs="Calibri"/>
                <w:sz w:val="24"/>
              </w:rPr>
            </w:pPr>
            <w:r>
              <w:rPr>
                <w:rFonts w:cs="Calibri"/>
                <w:sz w:val="24"/>
              </w:rPr>
              <w:t xml:space="preserve">Policy reviewed and Revised NQS Standards were added. </w:t>
            </w:r>
          </w:p>
          <w:p w14:paraId="55025985" w14:textId="77777777" w:rsidR="003D2A60" w:rsidRPr="000567C5" w:rsidRDefault="003D2A60" w:rsidP="00B638A8">
            <w:pPr>
              <w:spacing w:line="240" w:lineRule="auto"/>
              <w:rPr>
                <w:rFonts w:cs="Calibri"/>
                <w:sz w:val="24"/>
              </w:rPr>
            </w:pPr>
          </w:p>
        </w:tc>
      </w:tr>
    </w:tbl>
    <w:p w14:paraId="34BF9EA3" w14:textId="77777777" w:rsidR="003D2A60" w:rsidRDefault="003D2A60" w:rsidP="003D2A60"/>
    <w:p w14:paraId="5B29F6AB" w14:textId="77777777" w:rsidR="003D2A60" w:rsidRPr="00233101" w:rsidRDefault="003D2A60" w:rsidP="001C7225">
      <w:pPr>
        <w:rPr>
          <w:rFonts w:cs="Calibri"/>
          <w:b/>
          <w:sz w:val="18"/>
          <w:szCs w:val="18"/>
        </w:rPr>
      </w:pPr>
    </w:p>
    <w:p w14:paraId="77A591C6" w14:textId="77777777" w:rsidR="00BB2D5E" w:rsidRDefault="00BB2D5E"/>
    <w:sectPr w:rsidR="00BB2D5E">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EAF29" w14:textId="77777777" w:rsidR="00640F32" w:rsidRDefault="00640F32" w:rsidP="00B73D8A">
      <w:pPr>
        <w:spacing w:after="0" w:line="240" w:lineRule="auto"/>
      </w:pPr>
      <w:r>
        <w:separator/>
      </w:r>
    </w:p>
  </w:endnote>
  <w:endnote w:type="continuationSeparator" w:id="0">
    <w:p w14:paraId="59A9D971" w14:textId="77777777" w:rsidR="00640F32" w:rsidRDefault="00640F32" w:rsidP="00B73D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eta Plus Normal">
    <w:altName w:val="Cambria"/>
    <w:panose1 w:val="020B0604020202020204"/>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Univers 45 Light">
    <w:altName w:val="Cambri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1C53E" w14:textId="77777777" w:rsidR="00640F32" w:rsidRDefault="00640F32" w:rsidP="00B73D8A">
      <w:pPr>
        <w:spacing w:after="0" w:line="240" w:lineRule="auto"/>
      </w:pPr>
      <w:r>
        <w:separator/>
      </w:r>
    </w:p>
  </w:footnote>
  <w:footnote w:type="continuationSeparator" w:id="0">
    <w:p w14:paraId="0161AAD0" w14:textId="77777777" w:rsidR="00640F32" w:rsidRDefault="00640F32" w:rsidP="00B73D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605E4" w14:textId="77777777" w:rsidR="00425F3F" w:rsidRDefault="00425F3F">
    <w:pPr>
      <w:pStyle w:val="Header"/>
    </w:pPr>
    <w:r>
      <w:rPr>
        <w:noProof/>
        <w:lang w:val="en-US"/>
      </w:rPr>
      <w:drawing>
        <wp:inline distT="0" distB="0" distL="0" distR="0" wp14:anchorId="309CBB69" wp14:editId="07CE72EE">
          <wp:extent cx="1647825" cy="9144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7825" cy="914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D32"/>
    <w:multiLevelType w:val="hybridMultilevel"/>
    <w:tmpl w:val="78CA5D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FC5F76"/>
    <w:multiLevelType w:val="hybridMultilevel"/>
    <w:tmpl w:val="49664DF6"/>
    <w:lvl w:ilvl="0" w:tplc="04090001">
      <w:start w:val="1"/>
      <w:numFmt w:val="bullet"/>
      <w:lvlText w:val=""/>
      <w:lvlJc w:val="left"/>
      <w:pPr>
        <w:tabs>
          <w:tab w:val="num" w:pos="720"/>
        </w:tabs>
        <w:ind w:left="720" w:hanging="360"/>
      </w:pPr>
      <w:rPr>
        <w:rFonts w:ascii="Symbol" w:hAnsi="Symbol" w:hint="default"/>
      </w:rPr>
    </w:lvl>
    <w:lvl w:ilvl="1" w:tplc="0C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0E55B6"/>
    <w:multiLevelType w:val="hybridMultilevel"/>
    <w:tmpl w:val="9E7C9FD8"/>
    <w:lvl w:ilvl="0" w:tplc="0C090005">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3B6709"/>
    <w:multiLevelType w:val="hybridMultilevel"/>
    <w:tmpl w:val="15606C50"/>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Arial"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Arial"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Arial" w:hint="default"/>
      </w:rPr>
    </w:lvl>
    <w:lvl w:ilvl="8" w:tplc="0C090005" w:tentative="1">
      <w:start w:val="1"/>
      <w:numFmt w:val="bullet"/>
      <w:lvlText w:val=""/>
      <w:lvlJc w:val="left"/>
      <w:pPr>
        <w:ind w:left="6525" w:hanging="360"/>
      </w:pPr>
      <w:rPr>
        <w:rFonts w:ascii="Wingdings" w:hAnsi="Wingdings" w:hint="default"/>
      </w:rPr>
    </w:lvl>
  </w:abstractNum>
  <w:abstractNum w:abstractNumId="4" w15:restartNumberingAfterBreak="0">
    <w:nsid w:val="0E017B89"/>
    <w:multiLevelType w:val="hybridMultilevel"/>
    <w:tmpl w:val="96B2AD3C"/>
    <w:lvl w:ilvl="0" w:tplc="0C090005">
      <w:start w:val="1"/>
      <w:numFmt w:val="bullet"/>
      <w:lvlText w:val=""/>
      <w:lvlJc w:val="left"/>
      <w:pPr>
        <w:tabs>
          <w:tab w:val="num" w:pos="720"/>
        </w:tabs>
        <w:ind w:left="720" w:hanging="360"/>
      </w:pPr>
      <w:rPr>
        <w:rFonts w:ascii="Wingdings" w:hAnsi="Wingdings"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04722A"/>
    <w:multiLevelType w:val="hybridMultilevel"/>
    <w:tmpl w:val="FB4E66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9254D31"/>
    <w:multiLevelType w:val="hybridMultilevel"/>
    <w:tmpl w:val="45367E86"/>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6952A1"/>
    <w:multiLevelType w:val="hybridMultilevel"/>
    <w:tmpl w:val="09B8516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37EB6F22"/>
    <w:multiLevelType w:val="hybridMultilevel"/>
    <w:tmpl w:val="DDCA38AA"/>
    <w:lvl w:ilvl="0" w:tplc="0C090005">
      <w:start w:val="1"/>
      <w:numFmt w:val="bullet"/>
      <w:lvlText w:val=""/>
      <w:lvlJc w:val="left"/>
      <w:pPr>
        <w:tabs>
          <w:tab w:val="num" w:pos="720"/>
        </w:tabs>
        <w:ind w:left="720" w:hanging="360"/>
      </w:pPr>
      <w:rPr>
        <w:rFonts w:ascii="Wingdings" w:hAnsi="Wingdings"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377B30"/>
    <w:multiLevelType w:val="hybridMultilevel"/>
    <w:tmpl w:val="A2D66232"/>
    <w:lvl w:ilvl="0" w:tplc="0C090005">
      <w:start w:val="1"/>
      <w:numFmt w:val="bullet"/>
      <w:lvlText w:val=""/>
      <w:lvlJc w:val="left"/>
      <w:pPr>
        <w:tabs>
          <w:tab w:val="num" w:pos="765"/>
        </w:tabs>
        <w:ind w:left="765" w:hanging="360"/>
      </w:pPr>
      <w:rPr>
        <w:rFonts w:ascii="Wingdings" w:hAnsi="Wingdings" w:hint="default"/>
      </w:rPr>
    </w:lvl>
    <w:lvl w:ilvl="1" w:tplc="0C090003">
      <w:start w:val="1"/>
      <w:numFmt w:val="bullet"/>
      <w:lvlText w:val="o"/>
      <w:lvlJc w:val="left"/>
      <w:pPr>
        <w:tabs>
          <w:tab w:val="num" w:pos="1485"/>
        </w:tabs>
        <w:ind w:left="1485" w:hanging="360"/>
      </w:pPr>
      <w:rPr>
        <w:rFonts w:ascii="Courier New" w:hAnsi="Courier New" w:cs="Courier New" w:hint="default"/>
      </w:rPr>
    </w:lvl>
    <w:lvl w:ilvl="2" w:tplc="0C090005" w:tentative="1">
      <w:start w:val="1"/>
      <w:numFmt w:val="bullet"/>
      <w:lvlText w:val=""/>
      <w:lvlJc w:val="left"/>
      <w:pPr>
        <w:tabs>
          <w:tab w:val="num" w:pos="2205"/>
        </w:tabs>
        <w:ind w:left="2205" w:hanging="360"/>
      </w:pPr>
      <w:rPr>
        <w:rFonts w:ascii="Wingdings" w:hAnsi="Wingdings" w:hint="default"/>
      </w:rPr>
    </w:lvl>
    <w:lvl w:ilvl="3" w:tplc="0C090001" w:tentative="1">
      <w:start w:val="1"/>
      <w:numFmt w:val="bullet"/>
      <w:lvlText w:val=""/>
      <w:lvlJc w:val="left"/>
      <w:pPr>
        <w:tabs>
          <w:tab w:val="num" w:pos="2925"/>
        </w:tabs>
        <w:ind w:left="2925" w:hanging="360"/>
      </w:pPr>
      <w:rPr>
        <w:rFonts w:ascii="Symbol" w:hAnsi="Symbol" w:hint="default"/>
      </w:rPr>
    </w:lvl>
    <w:lvl w:ilvl="4" w:tplc="0C090003" w:tentative="1">
      <w:start w:val="1"/>
      <w:numFmt w:val="bullet"/>
      <w:lvlText w:val="o"/>
      <w:lvlJc w:val="left"/>
      <w:pPr>
        <w:tabs>
          <w:tab w:val="num" w:pos="3645"/>
        </w:tabs>
        <w:ind w:left="3645" w:hanging="360"/>
      </w:pPr>
      <w:rPr>
        <w:rFonts w:ascii="Courier New" w:hAnsi="Courier New" w:cs="Courier New" w:hint="default"/>
      </w:rPr>
    </w:lvl>
    <w:lvl w:ilvl="5" w:tplc="0C090005" w:tentative="1">
      <w:start w:val="1"/>
      <w:numFmt w:val="bullet"/>
      <w:lvlText w:val=""/>
      <w:lvlJc w:val="left"/>
      <w:pPr>
        <w:tabs>
          <w:tab w:val="num" w:pos="4365"/>
        </w:tabs>
        <w:ind w:left="4365" w:hanging="360"/>
      </w:pPr>
      <w:rPr>
        <w:rFonts w:ascii="Wingdings" w:hAnsi="Wingdings" w:hint="default"/>
      </w:rPr>
    </w:lvl>
    <w:lvl w:ilvl="6" w:tplc="0C090001" w:tentative="1">
      <w:start w:val="1"/>
      <w:numFmt w:val="bullet"/>
      <w:lvlText w:val=""/>
      <w:lvlJc w:val="left"/>
      <w:pPr>
        <w:tabs>
          <w:tab w:val="num" w:pos="5085"/>
        </w:tabs>
        <w:ind w:left="5085" w:hanging="360"/>
      </w:pPr>
      <w:rPr>
        <w:rFonts w:ascii="Symbol" w:hAnsi="Symbol" w:hint="default"/>
      </w:rPr>
    </w:lvl>
    <w:lvl w:ilvl="7" w:tplc="0C090003" w:tentative="1">
      <w:start w:val="1"/>
      <w:numFmt w:val="bullet"/>
      <w:lvlText w:val="o"/>
      <w:lvlJc w:val="left"/>
      <w:pPr>
        <w:tabs>
          <w:tab w:val="num" w:pos="5805"/>
        </w:tabs>
        <w:ind w:left="5805" w:hanging="360"/>
      </w:pPr>
      <w:rPr>
        <w:rFonts w:ascii="Courier New" w:hAnsi="Courier New" w:cs="Courier New" w:hint="default"/>
      </w:rPr>
    </w:lvl>
    <w:lvl w:ilvl="8" w:tplc="0C090005" w:tentative="1">
      <w:start w:val="1"/>
      <w:numFmt w:val="bullet"/>
      <w:lvlText w:val=""/>
      <w:lvlJc w:val="left"/>
      <w:pPr>
        <w:tabs>
          <w:tab w:val="num" w:pos="6525"/>
        </w:tabs>
        <w:ind w:left="6525" w:hanging="360"/>
      </w:pPr>
      <w:rPr>
        <w:rFonts w:ascii="Wingdings" w:hAnsi="Wingdings" w:hint="default"/>
      </w:rPr>
    </w:lvl>
  </w:abstractNum>
  <w:abstractNum w:abstractNumId="10" w15:restartNumberingAfterBreak="0">
    <w:nsid w:val="4B9E29E8"/>
    <w:multiLevelType w:val="hybridMultilevel"/>
    <w:tmpl w:val="B2B8B8EA"/>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6B33410"/>
    <w:multiLevelType w:val="hybridMultilevel"/>
    <w:tmpl w:val="E3F82F14"/>
    <w:lvl w:ilvl="0" w:tplc="0C090005">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9F1E64"/>
    <w:multiLevelType w:val="hybridMultilevel"/>
    <w:tmpl w:val="E5906182"/>
    <w:lvl w:ilvl="0" w:tplc="0C090005">
      <w:start w:val="1"/>
      <w:numFmt w:val="bullet"/>
      <w:lvlText w:val=""/>
      <w:lvlJc w:val="left"/>
      <w:pPr>
        <w:tabs>
          <w:tab w:val="num" w:pos="720"/>
        </w:tabs>
        <w:ind w:left="720" w:hanging="360"/>
      </w:pPr>
      <w:rPr>
        <w:rFonts w:ascii="Wingdings" w:hAnsi="Wingdings"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387376"/>
    <w:multiLevelType w:val="hybridMultilevel"/>
    <w:tmpl w:val="8F6A71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1"/>
  </w:num>
  <w:num w:numId="4">
    <w:abstractNumId w:val="8"/>
  </w:num>
  <w:num w:numId="5">
    <w:abstractNumId w:val="12"/>
  </w:num>
  <w:num w:numId="6">
    <w:abstractNumId w:val="9"/>
  </w:num>
  <w:num w:numId="7">
    <w:abstractNumId w:val="3"/>
  </w:num>
  <w:num w:numId="8">
    <w:abstractNumId w:val="0"/>
  </w:num>
  <w:num w:numId="9">
    <w:abstractNumId w:val="10"/>
  </w:num>
  <w:num w:numId="10">
    <w:abstractNumId w:val="6"/>
  </w:num>
  <w:num w:numId="11">
    <w:abstractNumId w:val="13"/>
  </w:num>
  <w:num w:numId="12">
    <w:abstractNumId w:val="1"/>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225"/>
    <w:rsid w:val="001C7225"/>
    <w:rsid w:val="00233101"/>
    <w:rsid w:val="003D2A60"/>
    <w:rsid w:val="00425F3F"/>
    <w:rsid w:val="00640F32"/>
    <w:rsid w:val="00751425"/>
    <w:rsid w:val="00B73D8A"/>
    <w:rsid w:val="00BB2D5E"/>
    <w:rsid w:val="00DA1884"/>
    <w:rsid w:val="00FD3E07"/>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2E35315"/>
  <w15:docId w15:val="{20C5D5C6-4A7A-6D48-BE3C-3D99F0FB9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1C7225"/>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C7225"/>
    <w:rPr>
      <w:color w:val="0000FF"/>
      <w:u w:val="single"/>
    </w:rPr>
  </w:style>
  <w:style w:type="paragraph" w:styleId="NoSpacing">
    <w:name w:val="No Spacing"/>
    <w:qFormat/>
    <w:rsid w:val="001C7225"/>
    <w:pPr>
      <w:spacing w:after="0" w:line="240" w:lineRule="auto"/>
    </w:pPr>
    <w:rPr>
      <w:rFonts w:ascii="Calibri" w:eastAsia="Times New Roman" w:hAnsi="Calibri" w:cs="Times New Roman"/>
      <w:lang w:val="en-US"/>
    </w:rPr>
  </w:style>
  <w:style w:type="paragraph" w:customStyle="1" w:styleId="Default">
    <w:name w:val="Default"/>
    <w:rsid w:val="001C7225"/>
    <w:pPr>
      <w:autoSpaceDE w:val="0"/>
      <w:autoSpaceDN w:val="0"/>
      <w:adjustRightInd w:val="0"/>
      <w:spacing w:after="0" w:line="240" w:lineRule="auto"/>
    </w:pPr>
    <w:rPr>
      <w:rFonts w:ascii="Comic Sans MS" w:eastAsia="Times New Roman" w:hAnsi="Comic Sans MS" w:cs="Comic Sans MS"/>
      <w:color w:val="000000"/>
      <w:sz w:val="24"/>
      <w:szCs w:val="24"/>
      <w:lang w:eastAsia="en-AU"/>
    </w:rPr>
  </w:style>
  <w:style w:type="character" w:customStyle="1" w:styleId="A15">
    <w:name w:val="A15"/>
    <w:rsid w:val="001C7225"/>
    <w:rPr>
      <w:rFonts w:cs="Meta Plus Normal"/>
      <w:color w:val="000000"/>
      <w:sz w:val="14"/>
      <w:szCs w:val="14"/>
    </w:rPr>
  </w:style>
  <w:style w:type="paragraph" w:customStyle="1" w:styleId="Pa7">
    <w:name w:val="Pa7"/>
    <w:basedOn w:val="Normal"/>
    <w:next w:val="Normal"/>
    <w:rsid w:val="001C7225"/>
    <w:pPr>
      <w:autoSpaceDE w:val="0"/>
      <w:autoSpaceDN w:val="0"/>
      <w:adjustRightInd w:val="0"/>
      <w:spacing w:after="0" w:line="221" w:lineRule="atLeast"/>
    </w:pPr>
    <w:rPr>
      <w:rFonts w:ascii="Meta Plus Normal" w:hAnsi="Meta Plus Normal"/>
      <w:sz w:val="24"/>
      <w:szCs w:val="24"/>
    </w:rPr>
  </w:style>
  <w:style w:type="paragraph" w:customStyle="1" w:styleId="Pa0">
    <w:name w:val="Pa0"/>
    <w:basedOn w:val="Default"/>
    <w:next w:val="Default"/>
    <w:rsid w:val="001C7225"/>
    <w:pPr>
      <w:spacing w:line="241" w:lineRule="atLeast"/>
    </w:pPr>
    <w:rPr>
      <w:rFonts w:ascii="Trebuchet MS" w:hAnsi="Trebuchet MS" w:cs="Times New Roman"/>
      <w:color w:val="auto"/>
    </w:rPr>
  </w:style>
  <w:style w:type="character" w:customStyle="1" w:styleId="A6">
    <w:name w:val="A6"/>
    <w:rsid w:val="001C7225"/>
    <w:rPr>
      <w:rFonts w:ascii="Univers 45 Light" w:hAnsi="Univers 45 Light" w:cs="Univers 45 Light" w:hint="default"/>
      <w:color w:val="000000"/>
      <w:sz w:val="22"/>
      <w:szCs w:val="22"/>
    </w:rPr>
  </w:style>
  <w:style w:type="paragraph" w:styleId="ListParagraph">
    <w:name w:val="List Paragraph"/>
    <w:basedOn w:val="Normal"/>
    <w:uiPriority w:val="34"/>
    <w:qFormat/>
    <w:rsid w:val="001C7225"/>
    <w:pPr>
      <w:ind w:left="720"/>
      <w:contextualSpacing/>
    </w:pPr>
  </w:style>
  <w:style w:type="paragraph" w:styleId="Header">
    <w:name w:val="header"/>
    <w:basedOn w:val="Normal"/>
    <w:link w:val="HeaderChar"/>
    <w:uiPriority w:val="99"/>
    <w:unhideWhenUsed/>
    <w:rsid w:val="00B73D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B73D8A"/>
    <w:rPr>
      <w:rFonts w:ascii="Calibri" w:eastAsia="Calibri" w:hAnsi="Calibri" w:cs="Times New Roman"/>
    </w:rPr>
  </w:style>
  <w:style w:type="paragraph" w:styleId="Footer">
    <w:name w:val="footer"/>
    <w:basedOn w:val="Normal"/>
    <w:link w:val="FooterChar"/>
    <w:uiPriority w:val="99"/>
    <w:unhideWhenUsed/>
    <w:rsid w:val="00B73D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B73D8A"/>
    <w:rPr>
      <w:rFonts w:ascii="Calibri" w:eastAsia="Calibri" w:hAnsi="Calibri" w:cs="Times New Roman"/>
    </w:rPr>
  </w:style>
  <w:style w:type="paragraph" w:styleId="BalloonText">
    <w:name w:val="Balloon Text"/>
    <w:basedOn w:val="Normal"/>
    <w:link w:val="BalloonTextChar"/>
    <w:uiPriority w:val="99"/>
    <w:semiHidden/>
    <w:unhideWhenUsed/>
    <w:rsid w:val="00FD3E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3E07"/>
    <w:rPr>
      <w:rFonts w:ascii="Tahoma" w:eastAsia="Calibri" w:hAnsi="Tahoma" w:cs="Tahoma"/>
      <w:sz w:val="16"/>
      <w:szCs w:val="16"/>
    </w:rPr>
  </w:style>
  <w:style w:type="paragraph" w:styleId="BodyText">
    <w:name w:val="Body Text"/>
    <w:basedOn w:val="Normal"/>
    <w:link w:val="BodyTextChar"/>
    <w:rsid w:val="00DA1884"/>
    <w:pPr>
      <w:spacing w:after="0" w:line="240" w:lineRule="auto"/>
    </w:pPr>
    <w:rPr>
      <w:rFonts w:ascii="Univers 45 Light" w:eastAsia="Times New Roman" w:hAnsi="Univers 45 Light"/>
      <w:sz w:val="20"/>
      <w:szCs w:val="24"/>
    </w:rPr>
  </w:style>
  <w:style w:type="character" w:customStyle="1" w:styleId="BodyTextChar">
    <w:name w:val="Body Text Char"/>
    <w:basedOn w:val="DefaultParagraphFont"/>
    <w:link w:val="BodyText"/>
    <w:rsid w:val="00DA1884"/>
    <w:rPr>
      <w:rFonts w:ascii="Univers 45 Light" w:eastAsia="Times New Roman" w:hAnsi="Univers 45 Light" w:cs="Times New Roman"/>
      <w:sz w:val="20"/>
      <w:szCs w:val="24"/>
    </w:rPr>
  </w:style>
  <w:style w:type="paragraph" w:styleId="BodyText2">
    <w:name w:val="Body Text 2"/>
    <w:basedOn w:val="Normal"/>
    <w:link w:val="BodyText2Char"/>
    <w:rsid w:val="00DA1884"/>
    <w:pPr>
      <w:spacing w:after="0" w:line="240" w:lineRule="auto"/>
      <w:jc w:val="both"/>
    </w:pPr>
    <w:rPr>
      <w:rFonts w:ascii="Univers 45 Light" w:eastAsia="Times New Roman" w:hAnsi="Univers 45 Light"/>
      <w:szCs w:val="24"/>
    </w:rPr>
  </w:style>
  <w:style w:type="character" w:customStyle="1" w:styleId="BodyText2Char">
    <w:name w:val="Body Text 2 Char"/>
    <w:basedOn w:val="DefaultParagraphFont"/>
    <w:link w:val="BodyText2"/>
    <w:rsid w:val="00DA1884"/>
    <w:rPr>
      <w:rFonts w:ascii="Univers 45 Light" w:eastAsia="Times New Roman" w:hAnsi="Univers 45 Light" w:cs="Times New Roman"/>
      <w:szCs w:val="24"/>
    </w:rPr>
  </w:style>
  <w:style w:type="paragraph" w:styleId="BodyText3">
    <w:name w:val="Body Text 3"/>
    <w:basedOn w:val="Normal"/>
    <w:link w:val="BodyText3Char"/>
    <w:rsid w:val="00DA1884"/>
    <w:pPr>
      <w:spacing w:after="0" w:line="240" w:lineRule="auto"/>
      <w:jc w:val="both"/>
    </w:pPr>
    <w:rPr>
      <w:rFonts w:ascii="Univers 45 Light" w:eastAsia="Times New Roman" w:hAnsi="Univers 45 Light"/>
      <w:b/>
      <w:bCs/>
      <w:szCs w:val="24"/>
    </w:rPr>
  </w:style>
  <w:style w:type="character" w:customStyle="1" w:styleId="BodyText3Char">
    <w:name w:val="Body Text 3 Char"/>
    <w:basedOn w:val="DefaultParagraphFont"/>
    <w:link w:val="BodyText3"/>
    <w:rsid w:val="00DA1884"/>
    <w:rPr>
      <w:rFonts w:ascii="Univers 45 Light" w:eastAsia="Times New Roman" w:hAnsi="Univers 45 Light" w:cs="Times New Roman"/>
      <w:b/>
      <w:bCs/>
      <w:szCs w:val="24"/>
    </w:rPr>
  </w:style>
  <w:style w:type="paragraph" w:styleId="NormalWeb">
    <w:name w:val="Normal (Web)"/>
    <w:basedOn w:val="Normal"/>
    <w:uiPriority w:val="99"/>
    <w:semiHidden/>
    <w:unhideWhenUsed/>
    <w:rsid w:val="003D2A60"/>
    <w:pPr>
      <w:spacing w:before="100" w:beforeAutospacing="1" w:after="100" w:afterAutospacing="1" w:line="240" w:lineRule="auto"/>
    </w:pPr>
    <w:rPr>
      <w:rFonts w:ascii="Times New Roman" w:eastAsia="Times New Roman" w:hAnsi="Times New Roman"/>
      <w:sz w:val="24"/>
      <w:szCs w:val="24"/>
    </w:rPr>
  </w:style>
  <w:style w:type="character" w:styleId="FollowedHyperlink">
    <w:name w:val="FollowedHyperlink"/>
    <w:basedOn w:val="DefaultParagraphFont"/>
    <w:uiPriority w:val="99"/>
    <w:semiHidden/>
    <w:unhideWhenUsed/>
    <w:rsid w:val="003D2A6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816082">
      <w:bodyDiv w:val="1"/>
      <w:marLeft w:val="0"/>
      <w:marRight w:val="0"/>
      <w:marTop w:val="0"/>
      <w:marBottom w:val="0"/>
      <w:divBdr>
        <w:top w:val="none" w:sz="0" w:space="0" w:color="auto"/>
        <w:left w:val="none" w:sz="0" w:space="0" w:color="auto"/>
        <w:bottom w:val="none" w:sz="0" w:space="0" w:color="auto"/>
        <w:right w:val="none" w:sz="0" w:space="0" w:color="auto"/>
      </w:divBdr>
      <w:divsChild>
        <w:div w:id="765998365">
          <w:marLeft w:val="0"/>
          <w:marRight w:val="0"/>
          <w:marTop w:val="0"/>
          <w:marBottom w:val="0"/>
          <w:divBdr>
            <w:top w:val="none" w:sz="0" w:space="0" w:color="auto"/>
            <w:left w:val="none" w:sz="0" w:space="0" w:color="auto"/>
            <w:bottom w:val="none" w:sz="0" w:space="0" w:color="auto"/>
            <w:right w:val="none" w:sz="0" w:space="0" w:color="auto"/>
          </w:divBdr>
          <w:divsChild>
            <w:div w:id="1928995975">
              <w:marLeft w:val="0"/>
              <w:marRight w:val="0"/>
              <w:marTop w:val="0"/>
              <w:marBottom w:val="0"/>
              <w:divBdr>
                <w:top w:val="none" w:sz="0" w:space="0" w:color="auto"/>
                <w:left w:val="none" w:sz="0" w:space="0" w:color="auto"/>
                <w:bottom w:val="none" w:sz="0" w:space="0" w:color="auto"/>
                <w:right w:val="none" w:sz="0" w:space="0" w:color="auto"/>
              </w:divBdr>
              <w:divsChild>
                <w:div w:id="1110782939">
                  <w:marLeft w:val="0"/>
                  <w:marRight w:val="0"/>
                  <w:marTop w:val="0"/>
                  <w:marBottom w:val="0"/>
                  <w:divBdr>
                    <w:top w:val="none" w:sz="0" w:space="0" w:color="auto"/>
                    <w:left w:val="none" w:sz="0" w:space="0" w:color="auto"/>
                    <w:bottom w:val="none" w:sz="0" w:space="0" w:color="auto"/>
                    <w:right w:val="none" w:sz="0" w:space="0" w:color="auto"/>
                  </w:divBdr>
                </w:div>
              </w:divsChild>
            </w:div>
            <w:div w:id="388306176">
              <w:marLeft w:val="0"/>
              <w:marRight w:val="0"/>
              <w:marTop w:val="0"/>
              <w:marBottom w:val="0"/>
              <w:divBdr>
                <w:top w:val="none" w:sz="0" w:space="0" w:color="auto"/>
                <w:left w:val="none" w:sz="0" w:space="0" w:color="auto"/>
                <w:bottom w:val="none" w:sz="0" w:space="0" w:color="auto"/>
                <w:right w:val="none" w:sz="0" w:space="0" w:color="auto"/>
              </w:divBdr>
              <w:divsChild>
                <w:div w:id="1953659486">
                  <w:marLeft w:val="0"/>
                  <w:marRight w:val="0"/>
                  <w:marTop w:val="0"/>
                  <w:marBottom w:val="0"/>
                  <w:divBdr>
                    <w:top w:val="none" w:sz="0" w:space="0" w:color="auto"/>
                    <w:left w:val="none" w:sz="0" w:space="0" w:color="auto"/>
                    <w:bottom w:val="none" w:sz="0" w:space="0" w:color="auto"/>
                    <w:right w:val="none" w:sz="0" w:space="0" w:color="auto"/>
                  </w:divBdr>
                </w:div>
              </w:divsChild>
            </w:div>
            <w:div w:id="1393427214">
              <w:marLeft w:val="0"/>
              <w:marRight w:val="0"/>
              <w:marTop w:val="0"/>
              <w:marBottom w:val="0"/>
              <w:divBdr>
                <w:top w:val="none" w:sz="0" w:space="0" w:color="auto"/>
                <w:left w:val="none" w:sz="0" w:space="0" w:color="auto"/>
                <w:bottom w:val="none" w:sz="0" w:space="0" w:color="auto"/>
                <w:right w:val="none" w:sz="0" w:space="0" w:color="auto"/>
              </w:divBdr>
              <w:divsChild>
                <w:div w:id="88094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933947">
      <w:bodyDiv w:val="1"/>
      <w:marLeft w:val="0"/>
      <w:marRight w:val="0"/>
      <w:marTop w:val="0"/>
      <w:marBottom w:val="0"/>
      <w:divBdr>
        <w:top w:val="none" w:sz="0" w:space="0" w:color="auto"/>
        <w:left w:val="none" w:sz="0" w:space="0" w:color="auto"/>
        <w:bottom w:val="none" w:sz="0" w:space="0" w:color="auto"/>
        <w:right w:val="none" w:sz="0" w:space="0" w:color="auto"/>
      </w:divBdr>
      <w:divsChild>
        <w:div w:id="1065638226">
          <w:marLeft w:val="0"/>
          <w:marRight w:val="0"/>
          <w:marTop w:val="0"/>
          <w:marBottom w:val="0"/>
          <w:divBdr>
            <w:top w:val="none" w:sz="0" w:space="0" w:color="auto"/>
            <w:left w:val="none" w:sz="0" w:space="0" w:color="auto"/>
            <w:bottom w:val="none" w:sz="0" w:space="0" w:color="auto"/>
            <w:right w:val="none" w:sz="0" w:space="0" w:color="auto"/>
          </w:divBdr>
          <w:divsChild>
            <w:div w:id="194588650">
              <w:marLeft w:val="0"/>
              <w:marRight w:val="0"/>
              <w:marTop w:val="0"/>
              <w:marBottom w:val="0"/>
              <w:divBdr>
                <w:top w:val="none" w:sz="0" w:space="0" w:color="auto"/>
                <w:left w:val="none" w:sz="0" w:space="0" w:color="auto"/>
                <w:bottom w:val="none" w:sz="0" w:space="0" w:color="auto"/>
                <w:right w:val="none" w:sz="0" w:space="0" w:color="auto"/>
              </w:divBdr>
              <w:divsChild>
                <w:div w:id="156599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ncercouncil.com.au/sunsmart"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1444</Words>
  <Characters>8234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Kirsty  Hails</cp:lastModifiedBy>
  <cp:revision>2</cp:revision>
  <cp:lastPrinted>2015-01-09T23:18:00Z</cp:lastPrinted>
  <dcterms:created xsi:type="dcterms:W3CDTF">2019-08-11T09:38:00Z</dcterms:created>
  <dcterms:modified xsi:type="dcterms:W3CDTF">2019-08-11T09:38:00Z</dcterms:modified>
</cp:coreProperties>
</file>